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1DC93" w14:textId="4BF236B3" w:rsidR="00394E7E" w:rsidRPr="00870F91" w:rsidRDefault="00394E7E" w:rsidP="00394E7E">
      <w:pPr>
        <w:pBdr>
          <w:bottom w:val="single" w:sz="6" w:space="0" w:color="auto"/>
        </w:pBdr>
        <w:spacing w:line="329" w:lineRule="auto"/>
        <w:outlineLvl w:val="0"/>
        <w:rPr>
          <w:rFonts w:ascii="ITC Slimbach LT CE Book" w:hAnsi="ITC Slimbach LT CE Book" w:cs="Arial"/>
          <w:b/>
          <w:sz w:val="28"/>
        </w:rPr>
        <w:bidi w:val="0"/>
      </w:pPr>
      <w:bookmarkStart w:id="0" w:name="OLE_LINK17"/>
      <w:bookmarkStart w:id="1" w:name="OLE_LINK18"/>
      <w:r>
        <w:rPr>
          <w:rFonts w:ascii="ITC Slimbach LT CE Book" w:cs="Arial" w:hAnsi="ITC Slimbach LT CE Book"/>
          <w:sz w:val="28"/>
          <w:lang w:val="fr"/>
          <w:b w:val="1"/>
          <w:bCs w:val="1"/>
          <w:i w:val="0"/>
          <w:iCs w:val="0"/>
          <w:u w:val="none"/>
          <w:vertAlign w:val="baseline"/>
          <w:rtl w:val="0"/>
        </w:rPr>
        <w:t xml:space="preserve">PREFARENZEN | Rapport de projet juillet 2022</w:t>
      </w:r>
    </w:p>
    <w:p w14:paraId="0BA7E6A5" w14:textId="77777777" w:rsidR="00394E7E" w:rsidRDefault="00394E7E" w:rsidP="00394E7E">
      <w:pPr>
        <w:autoSpaceDE w:val="0"/>
        <w:autoSpaceDN w:val="0"/>
        <w:adjustRightInd w:val="0"/>
        <w:spacing w:after="0"/>
        <w:jc w:val="both"/>
        <w:rPr>
          <w:rFonts w:ascii="ITC Slimbach LT CE Book" w:hAnsi="ITC Slimbach LT CE Book" w:cs="Arial"/>
          <w:b/>
          <w:bCs/>
          <w:sz w:val="36"/>
        </w:rPr>
      </w:pPr>
      <w:bookmarkStart w:id="2" w:name="OLE_LINK8"/>
      <w:bookmarkStart w:id="3" w:name="OLE_LINK9"/>
      <w:bookmarkStart w:id="4" w:name="OLE_LINK10"/>
      <w:bookmarkStart w:id="5" w:name="OLE_LINK22"/>
    </w:p>
    <w:p w14:paraId="4348095B" w14:textId="155CD214" w:rsidR="00394E7E" w:rsidRDefault="00050C76" w:rsidP="00394E7E">
      <w:pPr>
        <w:suppressAutoHyphens/>
        <w:spacing w:after="80"/>
        <w:jc w:val="both"/>
        <w:rPr>
          <w:rFonts w:ascii="ITC Slimbach LT CE Book" w:hAnsi="ITC Slimbach LT CE Book" w:cs="Arial"/>
          <w:b/>
          <w:bCs/>
          <w:sz w:val="36"/>
        </w:rPr>
        <w:bidi w:val="0"/>
      </w:pPr>
      <w:r>
        <w:rPr>
          <w:rFonts w:ascii="ITC Slimbach LT CE Book" w:cs="Arial" w:hAnsi="ITC Slimbach LT CE Book"/>
          <w:sz w:val="36"/>
          <w:lang w:val="fr"/>
          <w:b w:val="1"/>
          <w:bCs w:val="1"/>
          <w:i w:val="0"/>
          <w:iCs w:val="0"/>
          <w:u w:val="none"/>
          <w:vertAlign w:val="baseline"/>
          <w:rtl w:val="0"/>
        </w:rPr>
        <w:t xml:space="preserve">Un ensemble résidentiel particulier à Oberreute-Irsengund </w:t>
      </w:r>
    </w:p>
    <w:p w14:paraId="3D9BB17D" w14:textId="77777777" w:rsidR="00394E7E" w:rsidRDefault="00394E7E" w:rsidP="00394E7E">
      <w:pPr>
        <w:suppressAutoHyphens/>
        <w:spacing w:after="80"/>
        <w:jc w:val="both"/>
        <w:rPr>
          <w:rFonts w:ascii="ITC Slimbach LT CE Book" w:hAnsi="ITC Slimbach LT CE Book" w:cs="Arial"/>
        </w:rPr>
      </w:pPr>
    </w:p>
    <w:p w14:paraId="1190ECA9" w14:textId="10ED08BF" w:rsidR="00EB0FBA" w:rsidRDefault="00394E7E" w:rsidP="00394E7E">
      <w:pPr>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Marktl/Wasungen – Katja Knaus et Benedikt Bosch du cabinet d’architectes Yonder ont réalisé, malgré la pente abrupte d’un terrain à Oberreute-Irsengund (Allemagne), un ensemble d’habitations contemporain composé de trois corps de bâtiment en construction modulaire en bois, dont les toits aux reflets argentés ont été réalisés en aluminium Prefa dans la couleur spéciale aluminium naturel : Le losange 44 × 44 a été utilisé pour la maison principale et le carport. Le toit de la maison d’hôtes avec sauna, située autour de l’arbre, a été recouvert de Prefalz en forme de rayons. Les trois bâtiments se distinguent par des géométries inhabituelles qui ont exigé tout l’art du maître couvreur-zingueur Leonhard Proba.</w:t>
      </w:r>
    </w:p>
    <w:p w14:paraId="03537316" w14:textId="2F127817" w:rsidR="00DD6009" w:rsidRPr="00DD6009" w:rsidRDefault="00F77E03" w:rsidP="00394E7E">
      <w:pPr>
        <w:jc w:val="both"/>
        <w:rPr>
          <w:rFonts w:ascii="ITC Slimbach LT CE Book" w:hAnsi="ITC Slimbach LT CE Book" w:cs="Arial"/>
          <w:b/>
          <w:bCs/>
        </w:rPr>
        <w:bidi w:val="0"/>
      </w:pPr>
      <w:r>
        <w:rPr>
          <w:rFonts w:ascii="ITC Slimbach LT CE Book" w:cs="Arial" w:hAnsi="ITC Slimbach LT CE Book"/>
          <w:lang w:val="fr"/>
          <w:b w:val="1"/>
          <w:bCs w:val="1"/>
          <w:i w:val="0"/>
          <w:iCs w:val="0"/>
          <w:u w:val="none"/>
          <w:vertAlign w:val="baseline"/>
          <w:rtl w:val="0"/>
        </w:rPr>
        <w:t xml:space="preserve">Constellations spéciales</w:t>
      </w:r>
    </w:p>
    <w:p w14:paraId="0DB5ED2F" w14:textId="1F5B3E1B" w:rsidR="004A68CE" w:rsidRDefault="00F55121" w:rsidP="00F072A6">
      <w:pPr>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La maison principale est divisée en un rez-de-chaussée comprenant la zone de couchage, une grande salle de douche et une buanderie, et un étage supérieur où la cuisine, la salle à manger et le salon fusionnent parfaitement. Dans le salon, certaines zones reflètent les routines des maîtres d’ouvrage : la vue en soirée, la fenêtre pour le petit-déjeuner, un mur protecteur à côté du fauteuil de lecture. Yonder montrent qu’ils maîtrisent l’art d'élaborer des situations spatiales intimes à partir du lieu. Les pièces sont principalement définies par les surfaces en bois du matériau de construction ; seules les chambres dotées de portes présentent une couleur pour les joints, le mur et les interrupteurs. C’est ainsi qu'ont été réalisés une salle de bain bleu nuit, un sauna noir et une chambre gris nuage. Knaus et Bosch ont également choisi avec soin les matériaux utilisés pour les toits : l’utilisation de l’aluminium Prefa a permis de couvrir les trois toits avec une qualité homogène. De plus, ce matériau durable est capable de résister aux conditions météorologiques et aux chutes de neige locales et a apporté l’effet graphique que Knaus et Bosch avaient imaginé pour les surfaces de toit.</w:t>
      </w:r>
    </w:p>
    <w:p w14:paraId="0B76524D" w14:textId="2D19DAB3" w:rsidR="00396781" w:rsidRPr="004A5B6C" w:rsidRDefault="00272A97" w:rsidP="00394E7E">
      <w:pPr>
        <w:jc w:val="both"/>
        <w:rPr>
          <w:rFonts w:ascii="ITC Slimbach LT CE Book" w:hAnsi="ITC Slimbach LT CE Book" w:cs="Arial"/>
          <w:b/>
          <w:bCs/>
        </w:rPr>
        <w:bidi w:val="0"/>
      </w:pPr>
      <w:r>
        <w:rPr>
          <w:rFonts w:ascii="ITC Slimbach LT CE Book" w:cs="Arial" w:hAnsi="ITC Slimbach LT CE Book"/>
          <w:lang w:val="fr"/>
          <w:b w:val="1"/>
          <w:bCs w:val="1"/>
          <w:i w:val="0"/>
          <w:iCs w:val="0"/>
          <w:u w:val="none"/>
          <w:vertAlign w:val="baseline"/>
          <w:rtl w:val="0"/>
        </w:rPr>
        <w:t xml:space="preserve">Travaux sur le toit</w:t>
      </w:r>
    </w:p>
    <w:p w14:paraId="59C12528" w14:textId="092A65DA" w:rsidR="003F71E8" w:rsidRDefault="00E025A9" w:rsidP="00DB0EE1">
      <w:pPr>
        <w:spacing w:after="0"/>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Les géométries complexes du toit à Oberreute-Irsengund ont représenté un défi particulier pour Leonhard Proba : « Je savais qu’il fallait d’abord penser et planifier de manière créative pour pouvoir ensuite faire une pose soignée ». Pour la partie résidentielle, il lui manquait une arête de référence appropriée qui lui aurait permis d’aligner les losanges linéaires du toit. Mais il a réussi à s'aider en inscrivant une ligne centrale sur les dessins et parfois même sur le toit. À partir de là, il a dessiné la position des losanges pièce par pièce sur le voligeage intégral en bois de la sous-construction, avant de poser l’aluminium. Les maîtres d’ouvrage ont fait confiance à l’artisan, qui avait repris l’entreprise de son père quelques mois auparavant, et sont satisfaits du résultat. Leonhard Proba a insisté pour effectuer lui-même le travail sur le toit, après tout, « il ne faut pas perdre la main ».</w:t>
      </w:r>
    </w:p>
    <w:p w14:paraId="775175E1" w14:textId="77777777" w:rsidR="00394E7E" w:rsidRPr="00555CC9" w:rsidRDefault="00394E7E" w:rsidP="00555CC9">
      <w:pPr>
        <w:spacing w:after="0" w:line="312" w:lineRule="auto"/>
        <w:jc w:val="both"/>
        <w:rPr>
          <w:rFonts w:ascii="ITC Slimbach LT CE Book" w:hAnsi="ITC Slimbach LT CE Book" w:cs="Arial"/>
          <w:sz w:val="16"/>
          <w:szCs w:val="16"/>
        </w:rPr>
      </w:pPr>
    </w:p>
    <w:p w14:paraId="0B24211E" w14:textId="77777777" w:rsidR="00394E7E" w:rsidRPr="00555CC9" w:rsidRDefault="00394E7E" w:rsidP="00555CC9">
      <w:pPr>
        <w:spacing w:after="0" w:line="312" w:lineRule="auto"/>
        <w:jc w:val="both"/>
        <w:rPr>
          <w:rFonts w:ascii="ITC Slimbach LT CE Book" w:hAnsi="ITC Slimbach LT CE Book" w:cs="Arial"/>
          <w:sz w:val="16"/>
          <w:szCs w:val="16"/>
        </w:rPr>
      </w:pPr>
    </w:p>
    <w:p w14:paraId="0417306D" w14:textId="77777777" w:rsidR="00394E7E" w:rsidRDefault="00394E7E" w:rsidP="00394E7E">
      <w:pPr>
        <w:spacing w:after="0"/>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Matériau :</w:t>
      </w:r>
    </w:p>
    <w:p w14:paraId="08A985BD" w14:textId="0E991F76" w:rsidR="00394E7E" w:rsidRDefault="00394E7E" w:rsidP="00394E7E">
      <w:pPr>
        <w:spacing w:after="0" w:line="312" w:lineRule="auto"/>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Prefalz, losanges de toiture 44 × 44, losanges de façade 44 × 44</w:t>
      </w:r>
    </w:p>
    <w:p w14:paraId="6A7C69B7" w14:textId="6C08275F" w:rsidR="00394E7E" w:rsidRDefault="00E03128" w:rsidP="00394E7E">
      <w:pPr>
        <w:spacing w:after="0" w:line="312" w:lineRule="auto"/>
        <w:jc w:val="both"/>
        <w:rPr>
          <w:rFonts w:ascii="ITC Slimbach LT CE Book" w:hAnsi="ITC Slimbach LT CE Book" w:cs="Arial"/>
          <w:sz w:val="16"/>
          <w:szCs w:val="16"/>
        </w:rPr>
        <w:bidi w:val="0"/>
      </w:pPr>
      <w:r>
        <w:rPr>
          <w:rFonts w:ascii="ITC Slimbach LT CE Book" w:cs="Arial" w:hAnsi="ITC Slimbach LT CE Book"/>
          <w:lang w:val="fr"/>
          <w:b w:val="0"/>
          <w:bCs w:val="0"/>
          <w:i w:val="0"/>
          <w:iCs w:val="0"/>
          <w:u w:val="none"/>
          <w:vertAlign w:val="baseline"/>
          <w:rtl w:val="0"/>
        </w:rPr>
        <w:t xml:space="preserve">Couleur spéciale aluminium naturel</w:t>
      </w:r>
    </w:p>
    <w:p w14:paraId="41F08B50" w14:textId="77777777" w:rsidR="00394E7E" w:rsidRDefault="00394E7E" w:rsidP="00394E7E">
      <w:pPr>
        <w:spacing w:after="0" w:line="312" w:lineRule="auto"/>
        <w:jc w:val="both"/>
        <w:rPr>
          <w:rFonts w:ascii="ITC Slimbach LT CE Book" w:hAnsi="ITC Slimbach LT CE Book" w:cs="Arial"/>
          <w:sz w:val="16"/>
          <w:szCs w:val="16"/>
        </w:rPr>
      </w:pPr>
    </w:p>
    <w:p w14:paraId="441D633D" w14:textId="77777777" w:rsidR="00394E7E" w:rsidRPr="00FB71E4" w:rsidRDefault="00394E7E" w:rsidP="00394E7E">
      <w:pPr>
        <w:spacing w:after="0" w:line="312" w:lineRule="auto"/>
        <w:jc w:val="both"/>
        <w:rPr>
          <w:rFonts w:ascii="ITC Slimbach LT CE Book" w:hAnsi="ITC Slimbach LT CE Book" w:cs="Arial"/>
          <w:sz w:val="16"/>
          <w:szCs w:val="16"/>
        </w:rPr>
      </w:pPr>
    </w:p>
    <w:p w14:paraId="33AF039F" w14:textId="00ECFDB7" w:rsidR="00B53898" w:rsidRDefault="00394E7E" w:rsidP="00394E7E">
      <w:pPr>
        <w:spacing w:after="0"/>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Résumé : Le cabinet d’architectes Yonder a conçu à Oberreute-Irsengund un ensemble résidentiel composé d’une maison principale, d’une maison d'hôtes avec sauna et d’un carport, construit sur un terrain extrêmement pentu. Comme il fallait un matériau qui résiste aux intempéries, qui permette une couverture continue des différentes géométries de toit et qui réponde aux attentes des architectes en matière de design, on a utilisé de l’aluminium Prefa sous forme de losange 44 × 44 et de Prefalz.</w:t>
      </w:r>
    </w:p>
    <w:p w14:paraId="40972AC9" w14:textId="77777777" w:rsidR="00394E7E" w:rsidRPr="003A36A4" w:rsidRDefault="00394E7E" w:rsidP="00394E7E">
      <w:pPr>
        <w:spacing w:after="0" w:line="312" w:lineRule="auto"/>
        <w:jc w:val="both"/>
        <w:rPr>
          <w:rFonts w:ascii="ITC Slimbach LT CE Book" w:hAnsi="ITC Slimbach LT CE Book" w:cs="Arial"/>
          <w:sz w:val="16"/>
          <w:szCs w:val="16"/>
        </w:rPr>
      </w:pPr>
    </w:p>
    <w:p w14:paraId="02512535" w14:textId="77777777" w:rsidR="00394E7E" w:rsidRPr="00FB71E4" w:rsidRDefault="00394E7E" w:rsidP="00394E7E">
      <w:pPr>
        <w:spacing w:after="0" w:line="312" w:lineRule="auto"/>
        <w:jc w:val="both"/>
        <w:rPr>
          <w:rFonts w:ascii="ITC Slimbach LT CE Book" w:hAnsi="ITC Slimbach LT CE Book" w:cs="Arial"/>
          <w:sz w:val="16"/>
          <w:szCs w:val="16"/>
        </w:rPr>
      </w:pPr>
    </w:p>
    <w:p w14:paraId="7E0D20F7" w14:textId="29C3A1CA" w:rsidR="00394E7E" w:rsidRDefault="00394E7E" w:rsidP="00394E7E">
      <w:pPr>
        <w:spacing w:after="0"/>
        <w:jc w:val="both"/>
        <w:rPr>
          <w:rFonts w:ascii="ITC Slimbach LT CE Book" w:hAnsi="ITC Slimbach LT CE Book" w:cs="Arial"/>
        </w:rPr>
        <w:bidi w:val="0"/>
      </w:pPr>
      <w:r>
        <w:rPr>
          <w:rFonts w:ascii="ITC Slimbach LT CE Book" w:cs="Arial" w:hAnsi="ITC Slimbach LT CE Book"/>
          <w:lang w:val="fr"/>
          <w:b w:val="0"/>
          <w:bCs w:val="0"/>
          <w:i w:val="0"/>
          <w:iCs w:val="0"/>
          <w:u w:val="none"/>
          <w:vertAlign w:val="baseline"/>
          <w:rtl w:val="0"/>
        </w:rPr>
        <w:t xml:space="preserve">Prefa en bref : La société Prefa Aluminiumprodukte GmbH est spécialisée dans le développement, la production et la commercialisation de systèmes de toit et de façade en aluminium dans toute l’Europe depuis plus de 70 ans. Au total, le groupe Prefa compte près de 640 employés. La production des plus de 5 000 produits de haute qualité est exclusivement réalisée en Autriche et en Allemagne. Prefa fait partie du groupe industriel Dr. Cornelius Grupp, qui emploie plus de 8 000 personnes dans plus de 40 sites de production répartis à travers le monde.</w:t>
      </w:r>
    </w:p>
    <w:p w14:paraId="512285F8" w14:textId="347A4ECA" w:rsidR="00B71114" w:rsidRDefault="00B71114" w:rsidP="00394E7E">
      <w:pPr>
        <w:spacing w:after="0"/>
        <w:jc w:val="both"/>
        <w:rPr>
          <w:rFonts w:ascii="ITC Slimbach LT CE Book" w:hAnsi="ITC Slimbach LT CE Book" w:cs="Arial"/>
        </w:rPr>
      </w:pPr>
    </w:p>
    <w:p w14:paraId="532D711A" w14:textId="0A0EA13A" w:rsidR="00B71114" w:rsidRDefault="00B71114" w:rsidP="00394E7E">
      <w:pPr>
        <w:spacing w:after="0"/>
        <w:jc w:val="both"/>
        <w:rPr>
          <w:rFonts w:ascii="ITC Slimbach LT CE Book" w:hAnsi="ITC Slimbach LT CE Book" w:cs="Arial"/>
          <w:b/>
          <w:u w:val="single"/>
        </w:rPr>
        <w:bidi w:val="0"/>
      </w:pPr>
      <w:r>
        <w:rPr>
          <w:rFonts w:ascii="ITC Slimbach LT CE Book" w:cs="Arial" w:hAnsi="ITC Slimbach LT CE Book"/>
          <w:lang w:val="fr"/>
          <w:b w:val="1"/>
          <w:bCs w:val="1"/>
          <w:i w:val="0"/>
          <w:iCs w:val="0"/>
          <w:u w:val="single"/>
          <w:vertAlign w:val="baseline"/>
          <w:rtl w:val="0"/>
        </w:rPr>
        <w:t xml:space="preserve">Pour télécharger les photos du projet, cliquez ici :</w:t>
      </w:r>
    </w:p>
    <w:p w14:paraId="6E4BE9DD" w14:textId="4E7B22CA" w:rsidR="00B71114" w:rsidRDefault="00B71114" w:rsidP="00394E7E">
      <w:pPr>
        <w:spacing w:after="0"/>
        <w:jc w:val="both"/>
        <w:rPr>
          <w:rFonts w:ascii="ITC Slimbach LT CE Book" w:hAnsi="ITC Slimbach LT CE Book" w:cs="Arial"/>
        </w:rPr>
        <w:bidi w:val="0"/>
      </w:pPr>
      <w:hyperlink r:id="rId6" w:history="1">
        <w:r>
          <w:rPr>
            <w:rStyle w:val="Hyperlink"/>
            <w:rFonts w:ascii="ITC Slimbach LT CE Book" w:cs="Arial" w:hAnsi="ITC Slimbach LT CE Book"/>
            <w:lang w:val="fr"/>
            <w:b w:val="0"/>
            <w:bCs w:val="0"/>
            <w:i w:val="0"/>
            <w:iCs w:val="0"/>
            <w:u w:val="single"/>
            <w:vertAlign w:val="baseline"/>
            <w:rtl w:val="0"/>
          </w:rPr>
          <w:t xml:space="preserve">https://brx522.saas.contentserv.com/admin/share/1da7f55b</w:t>
        </w:r>
      </w:hyperlink>
    </w:p>
    <w:p w14:paraId="24B616D6" w14:textId="4AA225EB" w:rsidR="00394E7E" w:rsidRPr="00B71114" w:rsidRDefault="00B71114" w:rsidP="00394E7E">
      <w:pPr>
        <w:spacing w:after="0" w:line="312" w:lineRule="auto"/>
        <w:jc w:val="both"/>
        <w:rPr>
          <w:rFonts w:ascii="ITC Slimbach LT CE Book" w:hAnsi="ITC Slimbach LT CE Book" w:cs="Arial"/>
          <w:b/>
        </w:rPr>
        <w:bidi w:val="0"/>
      </w:pPr>
      <w:r>
        <w:rPr>
          <w:rFonts w:ascii="ITC Slimbach LT CE Book" w:cs="Arial" w:hAnsi="ITC Slimbach LT CE Book"/>
          <w:lang w:val="fr"/>
          <w:b w:val="1"/>
          <w:bCs w:val="1"/>
          <w:i w:val="0"/>
          <w:iCs w:val="0"/>
          <w:u w:val="none"/>
          <w:vertAlign w:val="baseline"/>
          <w:rtl w:val="0"/>
        </w:rPr>
        <w:t xml:space="preserve">Crédit photo : </w:t>
      </w:r>
      <w:r>
        <w:rPr>
          <w:rFonts w:ascii="ITC Slimbach LT CE Book" w:cs="Arial" w:hAnsi="ITC Slimbach LT CE Book"/>
          <w:lang w:val="fr"/>
          <w:b w:val="1"/>
          <w:bCs w:val="1"/>
          <w:i w:val="0"/>
          <w:iCs w:val="0"/>
          <w:u w:val="none"/>
          <w:vertAlign w:val="baseline"/>
          <w:rtl w:val="0"/>
        </w:rPr>
        <w:t xml:space="preserve">PREFA | Croce &amp; Wir</w:t>
      </w:r>
    </w:p>
    <w:p w14:paraId="7896E130" w14:textId="77777777" w:rsidR="00394E7E" w:rsidRPr="00870F91" w:rsidRDefault="00394E7E" w:rsidP="00394E7E">
      <w:pPr>
        <w:spacing w:after="0" w:line="312" w:lineRule="auto"/>
        <w:jc w:val="both"/>
        <w:rPr>
          <w:rFonts w:ascii="ITC Slimbach LT CE Book" w:hAnsi="ITC Slimbach LT CE Book" w:cs="Arial"/>
          <w:sz w:val="16"/>
          <w:szCs w:val="16"/>
        </w:rPr>
      </w:pPr>
    </w:p>
    <w:p w14:paraId="4F49D949" w14:textId="77777777" w:rsidR="00394E7E" w:rsidRPr="00870F91" w:rsidRDefault="00394E7E" w:rsidP="00394E7E">
      <w:pPr>
        <w:spacing w:after="0" w:line="312" w:lineRule="auto"/>
        <w:jc w:val="both"/>
        <w:rPr>
          <w:rFonts w:ascii="ITC Slimbach LT CE Book" w:hAnsi="ITC Slimbach LT CE Book" w:cs="Arial"/>
          <w:sz w:val="16"/>
          <w:szCs w:val="16"/>
        </w:rPr>
      </w:pPr>
      <w:bookmarkStart w:id="7" w:name="OLE_LINK1"/>
      <w:bookmarkStart w:id="8" w:name="OLE_LINK2"/>
      <w:bookmarkStart w:id="9" w:name="OLE_LINK3"/>
      <w:bookmarkStart w:id="10" w:name="OLE_LINK4"/>
      <w:bookmarkEnd w:id="5"/>
      <w:bookmarkEnd w:id="4"/>
      <w:bookmarkEnd w:id="3"/>
      <w:bookmarkEnd w:id="2"/>
    </w:p>
    <w:p w14:paraId="5F21A042" w14:textId="77777777" w:rsidR="00394E7E" w:rsidRPr="00870F91" w:rsidRDefault="00394E7E" w:rsidP="00394E7E">
      <w:pPr>
        <w:spacing w:after="0"/>
        <w:rPr>
          <w:rFonts w:ascii="ITC Slimbach LT CE Book" w:hAnsi="ITC Slimbach LT CE Book" w:cs="Arial"/>
          <w:b/>
          <w:bCs/>
          <w:u w:val="single"/>
        </w:rPr>
        <w:bidi w:val="0"/>
      </w:pPr>
      <w:bookmarkStart w:id="11" w:name="OLE_LINK32"/>
      <w:bookmarkStart w:id="12" w:name="OLE_LINK33"/>
      <w:bookmarkStart w:id="13" w:name="OLE_LINK36"/>
      <w:r>
        <w:rPr>
          <w:rFonts w:ascii="ITC Slimbach LT CE Book" w:cs="Arial" w:hAnsi="ITC Slimbach LT CE Book"/>
          <w:lang w:val="fr"/>
          <w:b w:val="1"/>
          <w:bCs w:val="1"/>
          <w:i w:val="0"/>
          <w:iCs w:val="0"/>
          <w:u w:val="single"/>
          <w:vertAlign w:val="baseline"/>
          <w:rtl w:val="0"/>
        </w:rPr>
        <w:t xml:space="preserve">Communiqués de presse internationaux :</w:t>
      </w:r>
    </w:p>
    <w:p w14:paraId="280DDC8B" w14:textId="77777777" w:rsidR="00394E7E" w:rsidRPr="00870F91" w:rsidRDefault="00394E7E" w:rsidP="00394E7E">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Mag. (FH) Jürgen Jungmair, MSc.</w:t>
      </w:r>
    </w:p>
    <w:p w14:paraId="36D28ECC" w14:textId="77777777" w:rsidR="00394E7E" w:rsidRPr="00870F91" w:rsidRDefault="00394E7E" w:rsidP="00394E7E">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Responsable marketing international</w:t>
      </w:r>
    </w:p>
    <w:p w14:paraId="46BCFAD5" w14:textId="77777777" w:rsidR="00394E7E" w:rsidRPr="00870F91" w:rsidRDefault="00394E7E" w:rsidP="00394E7E">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PREFA Aluminiumprodukte GmbH</w:t>
      </w:r>
    </w:p>
    <w:p w14:paraId="5AEF853C" w14:textId="77777777" w:rsidR="00394E7E" w:rsidRPr="00870F91" w:rsidRDefault="00394E7E" w:rsidP="00394E7E">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Werkstraße 1, A-3182 Marktl/Lilienfeld</w:t>
      </w:r>
    </w:p>
    <w:p w14:paraId="31D7300E" w14:textId="77777777" w:rsidR="00394E7E" w:rsidRPr="00870F91" w:rsidRDefault="00394E7E" w:rsidP="00394E7E">
      <w:pPr>
        <w:spacing w:after="0"/>
        <w:rPr>
          <w:rFonts w:ascii="ITC Slimbach LT CE Book" w:hAnsi="ITC Slimbach LT CE Book" w:cs="Arial"/>
          <w:bCs/>
        </w:rPr>
        <w:bidi w:val="0"/>
      </w:pPr>
      <w:bookmarkStart w:id="14" w:name="OLE_LINK28"/>
      <w:bookmarkStart w:id="15" w:name="OLE_LINK29"/>
      <w:r>
        <w:rPr>
          <w:rFonts w:ascii="ITC Slimbach LT CE Book" w:cs="Arial" w:hAnsi="ITC Slimbach LT CE Book"/>
          <w:lang w:val="fr"/>
          <w:b w:val="0"/>
          <w:bCs w:val="0"/>
          <w:i w:val="0"/>
          <w:iCs w:val="0"/>
          <w:u w:val="none"/>
          <w:vertAlign w:val="baseline"/>
          <w:rtl w:val="0"/>
        </w:rPr>
        <w:t xml:space="preserve">Tél. : +43 2762 502-801</w:t>
      </w:r>
    </w:p>
    <w:p w14:paraId="275B5A16" w14:textId="77777777" w:rsidR="00394E7E" w:rsidRPr="00870F91" w:rsidRDefault="00394E7E" w:rsidP="00394E7E">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Mob. : +43 664 965 46 70</w:t>
      </w:r>
    </w:p>
    <w:bookmarkEnd w:id="14"/>
    <w:bookmarkEnd w:id="15"/>
    <w:p w14:paraId="769BBF07" w14:textId="77777777" w:rsidR="00394E7E" w:rsidRPr="00870F91" w:rsidRDefault="00394E7E" w:rsidP="00394E7E">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E-mail : juergen.jungmair@prefa.com</w:t>
      </w:r>
    </w:p>
    <w:p w14:paraId="4FFC62DB" w14:textId="77777777" w:rsidR="00394E7E" w:rsidRPr="00870F91" w:rsidRDefault="00B71114" w:rsidP="00394E7E">
      <w:pPr>
        <w:rPr>
          <w:rStyle w:val="Hyperlink"/>
          <w:rFonts w:ascii="ITC Slimbach LT CE Book" w:hAnsi="ITC Slimbach LT CE Book" w:cs="Arial"/>
          <w:bCs/>
        </w:rPr>
        <w:bidi w:val="0"/>
      </w:pPr>
      <w:hyperlink r:id="rId7" w:history="1">
        <w:r>
          <w:rPr>
            <w:rStyle w:val="Hyperlink"/>
            <w:rFonts w:ascii="ITC Slimbach LT CE Book" w:cs="Arial" w:hAnsi="ITC Slimbach LT CE Book"/>
            <w:lang w:val="fr"/>
            <w:b w:val="0"/>
            <w:bCs w:val="0"/>
            <w:i w:val="0"/>
            <w:iCs w:val="0"/>
            <w:u w:val="single"/>
            <w:vertAlign w:val="baseline"/>
            <w:rtl w:val="0"/>
          </w:rPr>
          <w:t xml:space="preserve">https://www.prefa.at/</w:t>
        </w:r>
      </w:hyperlink>
    </w:p>
    <w:bookmarkEnd w:id="0"/>
    <w:bookmarkEnd w:id="1"/>
    <w:bookmarkEnd w:id="7"/>
    <w:bookmarkEnd w:id="8"/>
    <w:bookmarkEnd w:id="9"/>
    <w:bookmarkEnd w:id="10"/>
    <w:bookmarkEnd w:id="11"/>
    <w:bookmarkEnd w:id="12"/>
    <w:bookmarkEnd w:id="13"/>
    <w:p w14:paraId="20695A61" w14:textId="77777777" w:rsidR="00394E7E" w:rsidRPr="00870F91" w:rsidRDefault="00394E7E" w:rsidP="00394E7E">
      <w:pPr>
        <w:spacing w:after="0"/>
        <w:rPr>
          <w:rFonts w:ascii="ITC Slimbach LT CE Book" w:hAnsi="ITC Slimbach LT CE Book" w:cs="Arial"/>
          <w:b/>
          <w:bCs/>
          <w:u w:val="single"/>
        </w:rPr>
        <w:bidi w:val="0"/>
      </w:pPr>
      <w:r>
        <w:rPr>
          <w:rFonts w:ascii="ITC Slimbach LT CE Book" w:cs="Arial" w:hAnsi="ITC Slimbach LT CE Book"/>
          <w:lang w:val="fr"/>
          <w:b w:val="1"/>
          <w:bCs w:val="1"/>
          <w:i w:val="0"/>
          <w:iCs w:val="0"/>
          <w:u w:val="single"/>
          <w:vertAlign w:val="baseline"/>
          <w:rtl w:val="0"/>
        </w:rPr>
        <w:t xml:space="preserve">Communiqués de presse Allemagne :</w:t>
      </w:r>
    </w:p>
    <w:p w14:paraId="04BD0785" w14:textId="77777777" w:rsidR="00394E7E" w:rsidRPr="00870F91" w:rsidRDefault="00394E7E" w:rsidP="00394E7E">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Alexandra Bendel-Doell</w:t>
      </w:r>
    </w:p>
    <w:p w14:paraId="62D62958" w14:textId="77777777" w:rsidR="00394E7E" w:rsidRPr="00870F91" w:rsidRDefault="00394E7E" w:rsidP="00394E7E">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Responsable Marketing</w:t>
      </w:r>
    </w:p>
    <w:p w14:paraId="4CFCFF5E" w14:textId="77777777" w:rsidR="00394E7E" w:rsidRPr="00870F91" w:rsidRDefault="00394E7E" w:rsidP="00394E7E">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PREFA GmbH Alu-Dächer und -Fassaden</w:t>
      </w:r>
    </w:p>
    <w:p w14:paraId="20DD904B" w14:textId="77777777" w:rsidR="00394E7E" w:rsidRPr="00870F91" w:rsidRDefault="00394E7E" w:rsidP="00394E7E">
      <w:pPr>
        <w:spacing w:after="0"/>
        <w:rPr>
          <w:rFonts w:ascii="ITC Slimbach LT CE Book" w:hAnsi="ITC Slimbach LT CE Book" w:cs="Arial"/>
          <w:bCs/>
        </w:rPr>
        <w:bidi w:val="0"/>
      </w:pPr>
      <w:bookmarkStart w:id="16" w:name="OLE_LINK30"/>
      <w:bookmarkStart w:id="17" w:name="OLE_LINK31"/>
      <w:r>
        <w:rPr>
          <w:rFonts w:ascii="ITC Slimbach LT CE Book" w:cs="Arial" w:hAnsi="ITC Slimbach LT CE Book"/>
          <w:lang w:val="fr"/>
          <w:b w:val="0"/>
          <w:bCs w:val="0"/>
          <w:i w:val="0"/>
          <w:iCs w:val="0"/>
          <w:u w:val="none"/>
          <w:vertAlign w:val="baseline"/>
          <w:rtl w:val="0"/>
        </w:rPr>
        <w:t xml:space="preserve">Aluminiumstraße 2, D-98634 Wasungen</w:t>
      </w:r>
    </w:p>
    <w:p w14:paraId="6EF54A3C" w14:textId="77777777" w:rsidR="00394E7E" w:rsidRPr="00870F91" w:rsidRDefault="00394E7E" w:rsidP="00394E7E">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Tél. : +49 36941 785 10</w:t>
      </w:r>
    </w:p>
    <w:bookmarkEnd w:id="16"/>
    <w:bookmarkEnd w:id="17"/>
    <w:p w14:paraId="532DDA74" w14:textId="77777777" w:rsidR="00394E7E" w:rsidRPr="00870F91" w:rsidRDefault="00394E7E" w:rsidP="00394E7E">
      <w:pPr>
        <w:spacing w:after="0"/>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E-mail : alexandra.bendel-doell@prefa.com</w:t>
      </w:r>
    </w:p>
    <w:p w14:paraId="018528A1" w14:textId="3B7E1002" w:rsidR="004C1929" w:rsidRDefault="00B71114">
      <w:pPr>
        <w:bidi w:val="0"/>
      </w:pPr>
      <w:hyperlink r:id="rId8" w:history="1">
        <w:r>
          <w:rPr>
            <w:rStyle w:val="Hyperlink"/>
            <w:rFonts w:ascii="ITC Slimbach LT CE Book" w:cs="Arial" w:hAnsi="ITC Slimbach LT CE Book"/>
            <w:lang w:val="fr"/>
            <w:b w:val="0"/>
            <w:bCs w:val="0"/>
            <w:i w:val="0"/>
            <w:iCs w:val="0"/>
            <w:u w:val="single"/>
            <w:vertAlign w:val="baseline"/>
            <w:rtl w:val="0"/>
          </w:rPr>
          <w:t xml:space="preserve">https://www.prefa.de/</w:t>
        </w:r>
      </w:hyperlink>
    </w:p>
    <w:sectPr w:rsidR="004C192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25C7" w14:textId="77777777" w:rsidR="00CD4BBC" w:rsidRDefault="00CD4BBC" w:rsidP="00EF7518">
      <w:pPr>
        <w:spacing w:after="0" w:line="240" w:lineRule="auto"/>
      </w:pPr>
      <w:r>
        <w:separator/>
      </w:r>
    </w:p>
  </w:endnote>
  <w:endnote w:type="continuationSeparator" w:id="0">
    <w:p w14:paraId="095B139E" w14:textId="77777777" w:rsidR="00CD4BBC" w:rsidRDefault="00CD4BBC" w:rsidP="00EF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7023E" w14:textId="77777777" w:rsidR="00CD4BBC" w:rsidRDefault="00CD4BBC" w:rsidP="00EF7518">
      <w:pPr>
        <w:spacing w:after="0" w:line="240" w:lineRule="auto"/>
      </w:pPr>
      <w:r>
        <w:separator/>
      </w:r>
    </w:p>
  </w:footnote>
  <w:footnote w:type="continuationSeparator" w:id="0">
    <w:p w14:paraId="17449F63" w14:textId="77777777" w:rsidR="00CD4BBC" w:rsidRDefault="00CD4BBC" w:rsidP="00EF7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1EAC8" w14:textId="0C89FEF9" w:rsidR="00EF7518" w:rsidRDefault="00EF7518">
    <w:pPr>
      <w:pStyle w:val="Kopfzeile"/>
      <w:bidi w:val="0"/>
    </w:pPr>
    <w:r>
      <w:rPr>
        <w:noProof/>
        <w:lang w:val="fr"/>
        <w:b w:val="0"/>
        <w:bCs w:val="0"/>
        <w:i w:val="0"/>
        <w:iCs w:val="0"/>
        <w:u w:val="none"/>
        <w:vertAlign w:val="baseline"/>
        <w:rtl w:val="0"/>
      </w:rPr>
      <w:drawing>
        <wp:inline distT="0" distB="0" distL="0" distR="0" wp14:anchorId="25075B51" wp14:editId="2647097F">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E"/>
    <w:rsid w:val="000110C8"/>
    <w:rsid w:val="000251E1"/>
    <w:rsid w:val="00034B24"/>
    <w:rsid w:val="00041273"/>
    <w:rsid w:val="00044B13"/>
    <w:rsid w:val="00050C76"/>
    <w:rsid w:val="00081BB0"/>
    <w:rsid w:val="000C388E"/>
    <w:rsid w:val="000F481A"/>
    <w:rsid w:val="0010515E"/>
    <w:rsid w:val="001302AB"/>
    <w:rsid w:val="00165369"/>
    <w:rsid w:val="001B0BDC"/>
    <w:rsid w:val="00225B7C"/>
    <w:rsid w:val="00236C62"/>
    <w:rsid w:val="00243788"/>
    <w:rsid w:val="00272A97"/>
    <w:rsid w:val="00284CAB"/>
    <w:rsid w:val="002B1239"/>
    <w:rsid w:val="002B77A8"/>
    <w:rsid w:val="002D0DBF"/>
    <w:rsid w:val="003806E0"/>
    <w:rsid w:val="00394E7E"/>
    <w:rsid w:val="00396781"/>
    <w:rsid w:val="003A36A4"/>
    <w:rsid w:val="003E5627"/>
    <w:rsid w:val="003F0BE6"/>
    <w:rsid w:val="003F71E8"/>
    <w:rsid w:val="00400B4B"/>
    <w:rsid w:val="004044CF"/>
    <w:rsid w:val="00432853"/>
    <w:rsid w:val="0048188F"/>
    <w:rsid w:val="0049206B"/>
    <w:rsid w:val="004A5B6C"/>
    <w:rsid w:val="004A68CE"/>
    <w:rsid w:val="004B7815"/>
    <w:rsid w:val="004C1929"/>
    <w:rsid w:val="004F6C62"/>
    <w:rsid w:val="005213A4"/>
    <w:rsid w:val="005447FE"/>
    <w:rsid w:val="0054749F"/>
    <w:rsid w:val="005516E9"/>
    <w:rsid w:val="00555CC9"/>
    <w:rsid w:val="005A187A"/>
    <w:rsid w:val="005A432F"/>
    <w:rsid w:val="005E1510"/>
    <w:rsid w:val="00644913"/>
    <w:rsid w:val="00651E90"/>
    <w:rsid w:val="006A6CB5"/>
    <w:rsid w:val="006E6545"/>
    <w:rsid w:val="0072178B"/>
    <w:rsid w:val="007317BD"/>
    <w:rsid w:val="00791303"/>
    <w:rsid w:val="0079279C"/>
    <w:rsid w:val="007B39C6"/>
    <w:rsid w:val="00813D50"/>
    <w:rsid w:val="0083641B"/>
    <w:rsid w:val="00847985"/>
    <w:rsid w:val="008661BA"/>
    <w:rsid w:val="008717C1"/>
    <w:rsid w:val="008A53D1"/>
    <w:rsid w:val="00925147"/>
    <w:rsid w:val="00931A1C"/>
    <w:rsid w:val="00943D72"/>
    <w:rsid w:val="009935DD"/>
    <w:rsid w:val="009C5952"/>
    <w:rsid w:val="009E7345"/>
    <w:rsid w:val="00A07A81"/>
    <w:rsid w:val="00A2317D"/>
    <w:rsid w:val="00A64589"/>
    <w:rsid w:val="00A80384"/>
    <w:rsid w:val="00A86269"/>
    <w:rsid w:val="00AC3FB5"/>
    <w:rsid w:val="00AD2181"/>
    <w:rsid w:val="00AF27E2"/>
    <w:rsid w:val="00B06E5B"/>
    <w:rsid w:val="00B53898"/>
    <w:rsid w:val="00B71114"/>
    <w:rsid w:val="00B8561F"/>
    <w:rsid w:val="00B901A5"/>
    <w:rsid w:val="00BA277C"/>
    <w:rsid w:val="00BA3952"/>
    <w:rsid w:val="00BB2377"/>
    <w:rsid w:val="00BB2EB3"/>
    <w:rsid w:val="00C17689"/>
    <w:rsid w:val="00C32A48"/>
    <w:rsid w:val="00C876DD"/>
    <w:rsid w:val="00CD4BBC"/>
    <w:rsid w:val="00CD66A6"/>
    <w:rsid w:val="00D06D5D"/>
    <w:rsid w:val="00D173F8"/>
    <w:rsid w:val="00D54729"/>
    <w:rsid w:val="00D676AB"/>
    <w:rsid w:val="00D9770F"/>
    <w:rsid w:val="00DB0115"/>
    <w:rsid w:val="00DB0EE1"/>
    <w:rsid w:val="00DB4F94"/>
    <w:rsid w:val="00DB6008"/>
    <w:rsid w:val="00DD099E"/>
    <w:rsid w:val="00DD6009"/>
    <w:rsid w:val="00DE05B2"/>
    <w:rsid w:val="00DE741B"/>
    <w:rsid w:val="00E025A9"/>
    <w:rsid w:val="00E03128"/>
    <w:rsid w:val="00E75976"/>
    <w:rsid w:val="00EB0FBA"/>
    <w:rsid w:val="00ED219A"/>
    <w:rsid w:val="00EF3233"/>
    <w:rsid w:val="00EF7518"/>
    <w:rsid w:val="00F04F46"/>
    <w:rsid w:val="00F072A6"/>
    <w:rsid w:val="00F07FEA"/>
    <w:rsid w:val="00F44942"/>
    <w:rsid w:val="00F45D16"/>
    <w:rsid w:val="00F533C2"/>
    <w:rsid w:val="00F55121"/>
    <w:rsid w:val="00F77E03"/>
    <w:rsid w:val="00F85CF2"/>
    <w:rsid w:val="00F86536"/>
    <w:rsid w:val="00FA6F03"/>
    <w:rsid w:val="00FB5E54"/>
    <w:rsid w:val="00FD4C47"/>
    <w:rsid w:val="00FF46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2289"/>
  <w15:chartTrackingRefBased/>
  <w15:docId w15:val="{F8301A05-AEF3-2348-AEE8-C6BBF6CC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imes New Roman (Textkörper CS)"/>
        <w:sz w:val="22"/>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4E7E"/>
    <w:pPr>
      <w:spacing w:after="200" w:line="276" w:lineRule="auto"/>
    </w:pPr>
    <w:rPr>
      <w:rFonts w:asciiTheme="minorHAnsi" w:eastAsiaTheme="minorEastAsia" w:hAnsiTheme="minorHAnsi" w:cstheme="minorBidi"/>
      <w:szCs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813D50"/>
    <w:pPr>
      <w:spacing w:after="0" w:line="240" w:lineRule="auto"/>
    </w:pPr>
    <w:rPr>
      <w:rFonts w:ascii="Helvetica" w:eastAsiaTheme="minorHAnsi" w:hAnsi="Helvetica" w:cs="Times New Roman (Textkörper CS)"/>
      <w:lang w:val="de-AT" w:eastAsia="en-US"/>
    </w:rPr>
  </w:style>
  <w:style w:type="character" w:styleId="Hyperlink">
    <w:name w:val="Hyperlink"/>
    <w:basedOn w:val="Absatz-Standardschriftart"/>
    <w:uiPriority w:val="99"/>
    <w:unhideWhenUsed/>
    <w:rsid w:val="00394E7E"/>
    <w:rPr>
      <w:rFonts w:ascii="Verdana" w:hAnsi="Verdana" w:hint="default"/>
      <w:color w:val="CC0000"/>
      <w:u w:val="single"/>
    </w:rPr>
  </w:style>
  <w:style w:type="paragraph" w:customStyle="1" w:styleId="TextA">
    <w:name w:val="Text A"/>
    <w:rsid w:val="008717C1"/>
    <w:pPr>
      <w:pBdr>
        <w:top w:val="nil"/>
        <w:left w:val="nil"/>
        <w:bottom w:val="nil"/>
        <w:right w:val="nil"/>
        <w:between w:val="nil"/>
        <w:bar w:val="nil"/>
      </w:pBdr>
    </w:pPr>
    <w:rPr>
      <w:rFonts w:ascii="Helvetica Neue" w:eastAsia="Arial Unicode MS" w:hAnsi="Helvetica Neue" w:cs="Arial Unicode MS"/>
      <w:color w:val="000000"/>
      <w:szCs w:val="22"/>
      <w:u w:color="000000"/>
      <w:bdr w:val="nil"/>
      <w:lang w:val="de-DE" w:eastAsia="de-DE"/>
    </w:rPr>
  </w:style>
  <w:style w:type="paragraph" w:styleId="Kopfzeile">
    <w:name w:val="header"/>
    <w:basedOn w:val="Standard"/>
    <w:link w:val="KopfzeileZchn"/>
    <w:uiPriority w:val="99"/>
    <w:unhideWhenUsed/>
    <w:rsid w:val="00EF75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518"/>
    <w:rPr>
      <w:rFonts w:asciiTheme="minorHAnsi" w:eastAsiaTheme="minorEastAsia" w:hAnsiTheme="minorHAnsi" w:cstheme="minorBidi"/>
      <w:szCs w:val="22"/>
      <w:lang w:val="de-DE" w:eastAsia="de-DE"/>
    </w:rPr>
  </w:style>
  <w:style w:type="paragraph" w:styleId="Fuzeile">
    <w:name w:val="footer"/>
    <w:basedOn w:val="Standard"/>
    <w:link w:val="FuzeileZchn"/>
    <w:uiPriority w:val="99"/>
    <w:unhideWhenUsed/>
    <w:rsid w:val="00EF75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518"/>
    <w:rPr>
      <w:rFonts w:asciiTheme="minorHAnsi" w:eastAsiaTheme="minorEastAsia" w:hAnsiTheme="minorHAnsi" w:cstheme="minorBidi"/>
      <w:szCs w:val="22"/>
      <w:lang w:val="de-DE" w:eastAsia="de-DE"/>
    </w:rPr>
  </w:style>
  <w:style w:type="paragraph" w:styleId="berarbeitung">
    <w:name w:val="Revision"/>
    <w:hidden/>
    <w:uiPriority w:val="99"/>
    <w:semiHidden/>
    <w:rsid w:val="00BB2377"/>
    <w:rPr>
      <w:rFonts w:asciiTheme="minorHAnsi" w:eastAsiaTheme="minorEastAsia" w:hAnsiTheme="minorHAnsi" w:cstheme="minorBidi"/>
      <w:szCs w:val="22"/>
      <w:lang w:val="de-DE" w:eastAsia="de-DE"/>
    </w:rPr>
  </w:style>
  <w:style w:type="paragraph" w:customStyle="1" w:styleId="p1">
    <w:name w:val="p1"/>
    <w:basedOn w:val="Standard"/>
    <w:rsid w:val="00D06D5D"/>
    <w:pPr>
      <w:spacing w:before="100" w:beforeAutospacing="1" w:after="100" w:afterAutospacing="1" w:line="240" w:lineRule="auto"/>
    </w:pPr>
    <w:rPr>
      <w:rFonts w:ascii="Times New Roman" w:eastAsia="Times New Roman" w:hAnsi="Times New Roman" w:cs="Times New Roman"/>
      <w:sz w:val="24"/>
      <w:szCs w:val="24"/>
      <w:lang w:val="de-AT"/>
    </w:rPr>
  </w:style>
  <w:style w:type="character" w:customStyle="1" w:styleId="s1">
    <w:name w:val="s1"/>
    <w:basedOn w:val="Absatz-Standardschriftart"/>
    <w:rsid w:val="00D0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363154">
      <w:bodyDiv w:val="1"/>
      <w:marLeft w:val="0"/>
      <w:marRight w:val="0"/>
      <w:marTop w:val="0"/>
      <w:marBottom w:val="0"/>
      <w:divBdr>
        <w:top w:val="none" w:sz="0" w:space="0" w:color="auto"/>
        <w:left w:val="none" w:sz="0" w:space="0" w:color="auto"/>
        <w:bottom w:val="none" w:sz="0" w:space="0" w:color="auto"/>
        <w:right w:val="none" w:sz="0" w:space="0" w:color="auto"/>
      </w:divBdr>
      <w:divsChild>
        <w:div w:id="328143618">
          <w:marLeft w:val="0"/>
          <w:marRight w:val="0"/>
          <w:marTop w:val="0"/>
          <w:marBottom w:val="0"/>
          <w:divBdr>
            <w:top w:val="none" w:sz="0" w:space="0" w:color="auto"/>
            <w:left w:val="none" w:sz="0" w:space="0" w:color="auto"/>
            <w:bottom w:val="none" w:sz="0" w:space="0" w:color="auto"/>
            <w:right w:val="none" w:sz="0" w:space="0" w:color="auto"/>
          </w:divBdr>
        </w:div>
      </w:divsChild>
    </w:div>
    <w:div w:id="1703286714">
      <w:bodyDiv w:val="1"/>
      <w:marLeft w:val="0"/>
      <w:marRight w:val="0"/>
      <w:marTop w:val="0"/>
      <w:marBottom w:val="0"/>
      <w:divBdr>
        <w:top w:val="none" w:sz="0" w:space="0" w:color="auto"/>
        <w:left w:val="none" w:sz="0" w:space="0" w:color="auto"/>
        <w:bottom w:val="none" w:sz="0" w:space="0" w:color="auto"/>
        <w:right w:val="none" w:sz="0" w:space="0" w:color="auto"/>
      </w:divBdr>
    </w:div>
    <w:div w:id="2112048369">
      <w:bodyDiv w:val="1"/>
      <w:marLeft w:val="0"/>
      <w:marRight w:val="0"/>
      <w:marTop w:val="0"/>
      <w:marBottom w:val="0"/>
      <w:divBdr>
        <w:top w:val="none" w:sz="0" w:space="0" w:color="auto"/>
        <w:left w:val="none" w:sz="0" w:space="0" w:color="auto"/>
        <w:bottom w:val="none" w:sz="0" w:space="0" w:color="auto"/>
        <w:right w:val="none" w:sz="0" w:space="0" w:color="auto"/>
      </w:divBdr>
      <w:divsChild>
        <w:div w:id="1157460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about:blank" /><Relationship Id="rId13" Type="http://schemas.openxmlformats.org/officeDocument/2006/relationships/customXml" Target="../customXml/item2.xml" /><Relationship Id="rId3" Type="http://schemas.openxmlformats.org/officeDocument/2006/relationships/webSettings" Target="webSettings.xml" /><Relationship Id="rId7" Type="http://schemas.openxmlformats.org/officeDocument/2006/relationships/hyperlink" TargetMode="External" Target="about:blank" /><Relationship Id="rId12" Type="http://schemas.openxmlformats.org/officeDocument/2006/relationships/customXml" Target="../customXml/item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rx522.saas.contentserv.com/admin/share/1da7f55b"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 Id="rId14" Type="http://schemas.openxmlformats.org/officeDocument/2006/relationships/customXml" Target="../customXml/item3.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C9B41FF3F11548BD1DE77E89BBD334" ma:contentTypeVersion="16" ma:contentTypeDescription="Ein neues Dokument erstellen." ma:contentTypeScope="" ma:versionID="528af221729fab3deb6b4442a7035092">
  <xsd:schema xmlns:xsd="http://www.w3.org/2001/XMLSchema" xmlns:xs="http://www.w3.org/2001/XMLSchema" xmlns:p="http://schemas.microsoft.com/office/2006/metadata/properties" xmlns:ns2="672d9de4-ce45-46e0-9fc1-f90fd881d88d" xmlns:ns3="010c9fc6-7f10-44a7-9911-ec695f90eef6" xmlns:ns4="bf01325f-6d04-4905-92c1-287a220edac3" targetNamespace="http://schemas.microsoft.com/office/2006/metadata/properties" ma:root="true" ma:fieldsID="27ff51034ca558a97844e65111f3828c" ns2:_="" ns3:_="" ns4:_="">
    <xsd:import namespace="672d9de4-ce45-46e0-9fc1-f90fd881d88d"/>
    <xsd:import namespace="010c9fc6-7f10-44a7-9911-ec695f90eef6"/>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d9de4-ce45-46e0-9fc1-f90fd881d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0c9fc6-7f10-44a7-9911-ec695f90eef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01325f-6d04-4905-92c1-287a220edac3" xsi:nil="true"/>
    <lcf76f155ced4ddcb4097134ff3c332f xmlns="672d9de4-ce45-46e0-9fc1-f90fd881d8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13C611-9465-4904-936E-CCA3505E4930}"/>
</file>

<file path=customXml/itemProps2.xml><?xml version="1.0" encoding="utf-8"?>
<ds:datastoreItem xmlns:ds="http://schemas.openxmlformats.org/officeDocument/2006/customXml" ds:itemID="{1BA99BB8-380E-4C3D-AC43-EEB6800646BB}"/>
</file>

<file path=customXml/itemProps3.xml><?xml version="1.0" encoding="utf-8"?>
<ds:datastoreItem xmlns:ds="http://schemas.openxmlformats.org/officeDocument/2006/customXml" ds:itemID="{BCEC6A49-159A-4F8B-8C93-7118F74F71E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Roll Veronika</cp:lastModifiedBy>
  <cp:revision>3</cp:revision>
  <dcterms:created xsi:type="dcterms:W3CDTF">2022-01-10T07:31:00Z</dcterms:created>
  <dcterms:modified xsi:type="dcterms:W3CDTF">2022-01-19T08:49:00Z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0x010100E1C9B41FF3F11548BD1DE77E89BBD334</vt:lpwstr>
  </property>
</Properties>
</file>