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76A6C" w14:textId="28EB4A54" w:rsidR="006F2311" w:rsidRPr="00F578AC" w:rsidRDefault="009C78E4" w:rsidP="006F2311">
      <w:pPr>
        <w:pBdr>
          <w:bottom w:val="single" w:sz="6" w:space="0" w:color="auto"/>
        </w:pBdr>
        <w:spacing w:line="329" w:lineRule="auto"/>
        <w:outlineLvl w:val="0"/>
        <w:rPr>
          <w:b/>
          <w:sz w:val="28"/>
          <w:lang w:val="de-AT"/>
        </w:rPr>
      </w:pPr>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1274F0">
        <w:rPr>
          <w:b/>
          <w:sz w:val="28"/>
          <w:lang w:val="de-AT"/>
        </w:rPr>
        <w:t xml:space="preserve">Juli </w:t>
      </w:r>
      <w:r w:rsidR="007F5BAE">
        <w:rPr>
          <w:b/>
          <w:sz w:val="28"/>
          <w:lang w:val="de-AT"/>
        </w:rPr>
        <w:t>2019</w:t>
      </w:r>
    </w:p>
    <w:p w14:paraId="66753157" w14:textId="4D3CD6F3" w:rsidR="00FA3720" w:rsidRDefault="00DC3C34" w:rsidP="00642383">
      <w:pPr>
        <w:autoSpaceDE w:val="0"/>
        <w:autoSpaceDN w:val="0"/>
        <w:adjustRightInd w:val="0"/>
        <w:spacing w:after="0"/>
        <w:jc w:val="both"/>
        <w:rPr>
          <w:rFonts w:ascii="Slimbach LT" w:hAnsi="Slimbach LT"/>
          <w:b/>
          <w:bCs/>
          <w:sz w:val="36"/>
          <w:lang w:val="de-AT"/>
        </w:rPr>
      </w:pPr>
      <w:r>
        <w:rPr>
          <w:rFonts w:ascii="Slimbach LT" w:hAnsi="Slimbach LT"/>
          <w:b/>
          <w:bCs/>
          <w:sz w:val="36"/>
          <w:lang w:val="de-AT"/>
        </w:rPr>
        <w:t xml:space="preserve">Die Berge als Kraftquelle und Inspiration für zeitgenössische Architektur </w:t>
      </w:r>
    </w:p>
    <w:p w14:paraId="79E134D6" w14:textId="77777777" w:rsidR="00DC3C34" w:rsidRDefault="00DC3C34" w:rsidP="00642383">
      <w:pPr>
        <w:autoSpaceDE w:val="0"/>
        <w:autoSpaceDN w:val="0"/>
        <w:adjustRightInd w:val="0"/>
        <w:spacing w:after="0"/>
        <w:jc w:val="both"/>
      </w:pPr>
    </w:p>
    <w:p w14:paraId="13077EBB" w14:textId="057080F9" w:rsidR="00DC3C34" w:rsidRDefault="000203A9" w:rsidP="00927731">
      <w:pPr>
        <w:jc w:val="both"/>
        <w:rPr>
          <w:lang w:val="de-AT"/>
        </w:rPr>
      </w:pPr>
      <w:r>
        <w:rPr>
          <w:lang w:val="de-AT"/>
        </w:rPr>
        <w:t>Marktl</w:t>
      </w:r>
      <w:r w:rsidR="00FA3720">
        <w:rPr>
          <w:lang w:val="de-AT"/>
        </w:rPr>
        <w:t>/Wasungen</w:t>
      </w:r>
      <w:r>
        <w:rPr>
          <w:lang w:val="de-AT"/>
        </w:rPr>
        <w:t xml:space="preserve"> </w:t>
      </w:r>
      <w:r w:rsidR="008A4F53" w:rsidRPr="00310994">
        <w:rPr>
          <w:rFonts w:cstheme="minorHAnsi"/>
          <w:lang w:val="de-AT"/>
        </w:rPr>
        <w:t>‒</w:t>
      </w:r>
      <w:r>
        <w:rPr>
          <w:lang w:val="de-AT"/>
        </w:rPr>
        <w:t xml:space="preserve"> </w:t>
      </w:r>
      <w:r w:rsidR="00DC3C34" w:rsidRPr="00DC3C34">
        <w:rPr>
          <w:iCs/>
          <w:lang w:val="de-AT"/>
        </w:rPr>
        <w:t xml:space="preserve">Der gebürtige deutsche Architekt Jan Werner hat in der </w:t>
      </w:r>
      <w:r w:rsidR="00E817B2">
        <w:rPr>
          <w:iCs/>
          <w:lang w:val="de-AT"/>
        </w:rPr>
        <w:t>O</w:t>
      </w:r>
      <w:r w:rsidR="00DC3C34">
        <w:rPr>
          <w:iCs/>
          <w:lang w:val="de-AT"/>
        </w:rPr>
        <w:t>sttiroler</w:t>
      </w:r>
      <w:r w:rsidR="00DC3C34" w:rsidRPr="00DC3C34">
        <w:rPr>
          <w:iCs/>
          <w:lang w:val="de-AT"/>
        </w:rPr>
        <w:t xml:space="preserve"> Gemeinde Dölsach für einen Zahnarzt und seine Familie ein </w:t>
      </w:r>
      <w:r w:rsidR="00E817B2">
        <w:rPr>
          <w:iCs/>
          <w:lang w:val="de-AT"/>
        </w:rPr>
        <w:t xml:space="preserve">aufsehenerregendes </w:t>
      </w:r>
      <w:r w:rsidR="00DC3C34" w:rsidRPr="00DC3C34">
        <w:rPr>
          <w:iCs/>
          <w:lang w:val="de-AT"/>
        </w:rPr>
        <w:t xml:space="preserve">Zuhause </w:t>
      </w:r>
      <w:r w:rsidR="00E817B2">
        <w:rPr>
          <w:iCs/>
          <w:lang w:val="de-AT"/>
        </w:rPr>
        <w:t xml:space="preserve">in zeitgenössischer Architektur </w:t>
      </w:r>
      <w:r w:rsidR="00DC3C34" w:rsidRPr="00DC3C34">
        <w:rPr>
          <w:iCs/>
          <w:lang w:val="de-AT"/>
        </w:rPr>
        <w:t>geschaffen</w:t>
      </w:r>
      <w:r w:rsidR="00E817B2">
        <w:rPr>
          <w:iCs/>
          <w:lang w:val="de-AT"/>
        </w:rPr>
        <w:t>. „</w:t>
      </w:r>
      <w:r w:rsidR="00DC3C34">
        <w:rPr>
          <w:iCs/>
          <w:lang w:val="de-AT"/>
        </w:rPr>
        <w:t>D</w:t>
      </w:r>
      <w:r w:rsidR="00DC3C34" w:rsidRPr="00DC3C34">
        <w:rPr>
          <w:iCs/>
          <w:lang w:val="de-AT"/>
        </w:rPr>
        <w:t xml:space="preserve">as Haus </w:t>
      </w:r>
      <w:r w:rsidR="00E817B2">
        <w:rPr>
          <w:iCs/>
          <w:lang w:val="de-AT"/>
        </w:rPr>
        <w:t>bindet sich in die</w:t>
      </w:r>
      <w:r w:rsidR="00DC3C34" w:rsidRPr="00DC3C34">
        <w:rPr>
          <w:iCs/>
          <w:lang w:val="de-AT"/>
        </w:rPr>
        <w:t xml:space="preserve"> Umgebung </w:t>
      </w:r>
      <w:r w:rsidR="00E817B2">
        <w:rPr>
          <w:iCs/>
          <w:lang w:val="de-AT"/>
        </w:rPr>
        <w:t>ein und lebt</w:t>
      </w:r>
      <w:r w:rsidR="00DC3C34">
        <w:rPr>
          <w:iCs/>
          <w:lang w:val="de-AT"/>
        </w:rPr>
        <w:t xml:space="preserve"> </w:t>
      </w:r>
      <w:r w:rsidR="00DC3C34" w:rsidRPr="00DC3C34">
        <w:rPr>
          <w:iCs/>
          <w:lang w:val="de-AT"/>
        </w:rPr>
        <w:t xml:space="preserve">gleichzeitig </w:t>
      </w:r>
      <w:r w:rsidR="00E817B2">
        <w:rPr>
          <w:iCs/>
          <w:lang w:val="de-AT"/>
        </w:rPr>
        <w:t xml:space="preserve">die Prinzipien </w:t>
      </w:r>
      <w:r w:rsidR="00DC3C34" w:rsidRPr="00DC3C34">
        <w:rPr>
          <w:iCs/>
          <w:lang w:val="de-AT"/>
        </w:rPr>
        <w:t>Nachhaltigkeit und Ökologie</w:t>
      </w:r>
      <w:r w:rsidR="00E817B2">
        <w:rPr>
          <w:iCs/>
          <w:lang w:val="de-AT"/>
        </w:rPr>
        <w:t xml:space="preserve">“, erklärt Jan Werner, der die Berge als seine Kraftquelle und Inspiration sieht. </w:t>
      </w:r>
      <w:r w:rsidR="00DC3C34">
        <w:rPr>
          <w:lang w:val="de-AT"/>
        </w:rPr>
        <w:t>„Der Serpentin ist ein graugrüner</w:t>
      </w:r>
      <w:r w:rsidR="00310994">
        <w:rPr>
          <w:lang w:val="de-AT"/>
        </w:rPr>
        <w:t>,</w:t>
      </w:r>
      <w:r w:rsidR="00DC3C34">
        <w:rPr>
          <w:lang w:val="de-AT"/>
        </w:rPr>
        <w:t xml:space="preserve"> wertvoller Stein, der in Osttirol beheimatet ist. Seine Struktur und Beschaffenheit haben mich bei der Konzeption dieses Hauses inspiriert“, erzählt Werner, der seit seiner Kindheit mit Osttirol eng verbunden ist. </w:t>
      </w:r>
    </w:p>
    <w:p w14:paraId="5505135B" w14:textId="1A278143" w:rsidR="00DC3C34" w:rsidRPr="00D35377" w:rsidRDefault="00DC3C34" w:rsidP="00927731">
      <w:pPr>
        <w:jc w:val="both"/>
        <w:rPr>
          <w:iCs/>
          <w:lang w:val="de-AT"/>
        </w:rPr>
      </w:pPr>
      <w:r>
        <w:rPr>
          <w:lang w:val="de-AT"/>
        </w:rPr>
        <w:t>Als Kind hat Werner den Bergbauern im Defereggental beim Mähen und bei der Ernte geholfen. Gemeinsam mit seinem Vater bestieg er die umliegenden Berge. 1999 entschied er sich</w:t>
      </w:r>
      <w:r w:rsidR="00310994">
        <w:rPr>
          <w:lang w:val="de-AT"/>
        </w:rPr>
        <w:t>,</w:t>
      </w:r>
      <w:r>
        <w:rPr>
          <w:lang w:val="de-AT"/>
        </w:rPr>
        <w:t xml:space="preserve"> nach Lienz zu ziehen. Er nahm eine Lehrstelle als Zimmerer an</w:t>
      </w:r>
      <w:r w:rsidR="00E817B2">
        <w:rPr>
          <w:lang w:val="de-AT"/>
        </w:rPr>
        <w:t>, die er erfolgreich abg</w:t>
      </w:r>
      <w:r w:rsidR="00D35377">
        <w:rPr>
          <w:lang w:val="de-AT"/>
        </w:rPr>
        <w:t>e</w:t>
      </w:r>
      <w:r w:rsidR="00E817B2">
        <w:rPr>
          <w:lang w:val="de-AT"/>
        </w:rPr>
        <w:t xml:space="preserve">schlossen hat. Danach </w:t>
      </w:r>
      <w:r>
        <w:rPr>
          <w:lang w:val="de-AT"/>
        </w:rPr>
        <w:t xml:space="preserve">ging er </w:t>
      </w:r>
      <w:r w:rsidR="00E817B2">
        <w:rPr>
          <w:lang w:val="de-AT"/>
        </w:rPr>
        <w:t>nach</w:t>
      </w:r>
      <w:r>
        <w:rPr>
          <w:lang w:val="de-AT"/>
        </w:rPr>
        <w:t xml:space="preserve"> Graz, um Architektur zu studieren. Dort lebt er bis heute</w:t>
      </w:r>
      <w:r w:rsidR="00E817B2">
        <w:rPr>
          <w:lang w:val="de-AT"/>
        </w:rPr>
        <w:t>, unterrichtet als Dozent an der Fachho</w:t>
      </w:r>
      <w:r w:rsidR="00D35377">
        <w:rPr>
          <w:lang w:val="de-AT"/>
        </w:rPr>
        <w:t>ch</w:t>
      </w:r>
      <w:r w:rsidR="00E817B2">
        <w:rPr>
          <w:lang w:val="de-AT"/>
        </w:rPr>
        <w:t xml:space="preserve">schule und führt ein Planungsbüro. </w:t>
      </w:r>
      <w:r>
        <w:rPr>
          <w:lang w:val="de-AT"/>
        </w:rPr>
        <w:t xml:space="preserve">„Ich bin ein Tüftler“, </w:t>
      </w:r>
      <w:r w:rsidR="00E817B2">
        <w:rPr>
          <w:lang w:val="de-AT"/>
        </w:rPr>
        <w:t>erzählt</w:t>
      </w:r>
      <w:r>
        <w:rPr>
          <w:lang w:val="de-AT"/>
        </w:rPr>
        <w:t xml:space="preserve"> er. Er beschäftigt sich gern und ausführlich mit allen Aspekten des Bauens. Seine Handschrift sei in seinen Projekten nicht so sichtbar, denn seine Bauwerke seien sehr vielfältig. Der Architekt bewege sich zwischen Verantwortung und Bewegungsfreiheit, ist Werner überzeugt. Er möchte für seinen Auftraggeber etwas </w:t>
      </w:r>
      <w:r w:rsidR="00310994">
        <w:rPr>
          <w:lang w:val="de-AT"/>
        </w:rPr>
        <w:t>s</w:t>
      </w:r>
      <w:r>
        <w:rPr>
          <w:lang w:val="de-AT"/>
        </w:rPr>
        <w:t xml:space="preserve">chaffen: „Das Haus ist nicht für mich. Ich muss den Bauherrn kennenlernen und einschätzen können.“ Nachhaltigkeit und Ökologie haben für Werner bei der Konzeption und Materialauswahl eine besondere Bedeutung. Die Nachhaltigkeit hat auch im Dölsacher Projekt mit einem eigenen Energiekonzept Niederschlag gefunden. So wurde das Dach südseitig ausgerichtet, damit die Photovoltaik-Anlage das Sonnenlicht optimal einfangen kann, die Wärmepumpe „versteckt“ sich bei der Garage. </w:t>
      </w:r>
    </w:p>
    <w:p w14:paraId="22C0F76D" w14:textId="77777777" w:rsidR="008254AC" w:rsidRDefault="00DC3C34" w:rsidP="00927731">
      <w:pPr>
        <w:spacing w:after="0"/>
        <w:jc w:val="both"/>
        <w:rPr>
          <w:b/>
          <w:lang w:val="de-AT"/>
        </w:rPr>
      </w:pPr>
      <w:r w:rsidRPr="00B47735">
        <w:rPr>
          <w:b/>
          <w:lang w:val="de-AT"/>
        </w:rPr>
        <w:t>Eine heterogene Gemeinde</w:t>
      </w:r>
    </w:p>
    <w:p w14:paraId="0F1F6165" w14:textId="20060A2C" w:rsidR="00DC3C34" w:rsidRPr="00E817B2" w:rsidRDefault="00DC3C34" w:rsidP="00927731">
      <w:pPr>
        <w:jc w:val="both"/>
        <w:rPr>
          <w:b/>
          <w:lang w:val="de-AT"/>
        </w:rPr>
      </w:pPr>
      <w:r>
        <w:rPr>
          <w:lang w:val="de-AT"/>
        </w:rPr>
        <w:t>Die Aufgabe schien auf den ersten Blick „sehr dankbar“ zu sein. Auf den zweiten Blick war die Herausforderung doch größer als ursprünglich gedacht. Denn das Grundstück thront in Hanglage hoch über Dölsach, es fällt steil bergab</w:t>
      </w:r>
      <w:r w:rsidR="007E0667">
        <w:rPr>
          <w:lang w:val="de-AT"/>
        </w:rPr>
        <w:t>,</w:t>
      </w:r>
      <w:r>
        <w:rPr>
          <w:lang w:val="de-AT"/>
        </w:rPr>
        <w:t xml:space="preserve"> und nach Norden hin verläuft es spitz zu. Werner wollte sowohl den Blick auf die Dolomiten als auch auf den im Nordwesten gelegenen Lienzer Talboden gleichermaßen einfangen. Die Osttiroler Gemeinde ist in </w:t>
      </w:r>
      <w:r w:rsidR="007E0667">
        <w:rPr>
          <w:lang w:val="de-AT"/>
        </w:rPr>
        <w:t>p</w:t>
      </w:r>
      <w:r>
        <w:rPr>
          <w:lang w:val="de-AT"/>
        </w:rPr>
        <w:t>un</w:t>
      </w:r>
      <w:r w:rsidR="007E0667">
        <w:rPr>
          <w:lang w:val="de-AT"/>
        </w:rPr>
        <w:t>c</w:t>
      </w:r>
      <w:r>
        <w:rPr>
          <w:lang w:val="de-AT"/>
        </w:rPr>
        <w:t>to zeitgenössischer Architektur sehr aufgeschlossen und tolerant. So vereint sie heute klassische alte Bauernhäuser mit modernen Gebäuden. „Es ist eine heterogene Gemeinde“, betont der Architekt. Diese Offenheit lockt natürlich auch neue Bewohner an</w:t>
      </w:r>
      <w:r w:rsidR="007E0667">
        <w:rPr>
          <w:lang w:val="de-AT"/>
        </w:rPr>
        <w:t>,</w:t>
      </w:r>
      <w:r>
        <w:rPr>
          <w:lang w:val="de-AT"/>
        </w:rPr>
        <w:t xml:space="preserve"> und die Durchmischung wird in Dölsach gelebt. </w:t>
      </w:r>
    </w:p>
    <w:p w14:paraId="523E1FFB" w14:textId="77777777" w:rsidR="008254AC" w:rsidRDefault="00DC3C34" w:rsidP="00927731">
      <w:pPr>
        <w:spacing w:after="0"/>
        <w:jc w:val="both"/>
        <w:rPr>
          <w:b/>
          <w:lang w:val="de-AT"/>
        </w:rPr>
      </w:pPr>
      <w:r>
        <w:rPr>
          <w:b/>
          <w:lang w:val="de-AT"/>
        </w:rPr>
        <w:t>Offene Geometrie</w:t>
      </w:r>
    </w:p>
    <w:p w14:paraId="26F3D527" w14:textId="5FE0E856" w:rsidR="00DC3C34" w:rsidRPr="00D35377" w:rsidRDefault="00DC3C34" w:rsidP="00927731">
      <w:pPr>
        <w:jc w:val="both"/>
        <w:rPr>
          <w:b/>
          <w:lang w:val="de-AT"/>
        </w:rPr>
      </w:pPr>
      <w:r>
        <w:rPr>
          <w:lang w:val="de-AT"/>
        </w:rPr>
        <w:t xml:space="preserve">Das Haus hat eine offene Geometrie, die durch die gegenüberliegenden Dolomiten vervollständigt wird. Die enorme Glasfront bietet seinen Bewohnern und deren Gästen gleichzeitig </w:t>
      </w:r>
      <w:r w:rsidR="007E0667">
        <w:rPr>
          <w:lang w:val="de-AT"/>
        </w:rPr>
        <w:t xml:space="preserve">einen </w:t>
      </w:r>
      <w:r>
        <w:rPr>
          <w:lang w:val="de-AT"/>
        </w:rPr>
        <w:lastRenderedPageBreak/>
        <w:t xml:space="preserve">atemberaubenden Ausblick. Als Fassade wurde eine vorgehängte hinterlüftete Fassade mit </w:t>
      </w:r>
      <w:r w:rsidR="000F00C9">
        <w:rPr>
          <w:lang w:val="de-AT"/>
        </w:rPr>
        <w:t>PREFA</w:t>
      </w:r>
      <w:r>
        <w:rPr>
          <w:lang w:val="de-AT"/>
        </w:rPr>
        <w:t xml:space="preserve"> realisiert. Sie sorgt für das perfekte Raumklima zu allen Jahreszeiten</w:t>
      </w:r>
      <w:r w:rsidR="007E0667">
        <w:rPr>
          <w:lang w:val="de-AT"/>
        </w:rPr>
        <w:t>,</w:t>
      </w:r>
      <w:r>
        <w:rPr>
          <w:lang w:val="de-AT"/>
        </w:rPr>
        <w:t xml:space="preserve"> und diese könnten in der </w:t>
      </w:r>
      <w:r w:rsidR="007E0667">
        <w:rPr>
          <w:lang w:val="de-AT"/>
        </w:rPr>
        <w:t xml:space="preserve">Region </w:t>
      </w:r>
      <w:r>
        <w:rPr>
          <w:lang w:val="de-AT"/>
        </w:rPr>
        <w:t xml:space="preserve">sehr extrem ausfallen. Lange, kalte Winter mit viel Schnee sind in Osttirol keine Seltenheit. </w:t>
      </w:r>
      <w:r w:rsidR="000F00C9">
        <w:rPr>
          <w:lang w:val="de-AT"/>
        </w:rPr>
        <w:t>PREFA</w:t>
      </w:r>
      <w:r>
        <w:rPr>
          <w:lang w:val="de-AT"/>
        </w:rPr>
        <w:t xml:space="preserve"> bietet hier die nötige Sicherheit und ist zudem ein besonders langlebiges Produkt. „Den Bauherrn war es sehr wichtig, dass die Materialität ökologisch und nachhaltig ist“, unterstreicht Werner. Da </w:t>
      </w:r>
      <w:r w:rsidR="000F00C9">
        <w:rPr>
          <w:lang w:val="de-AT"/>
        </w:rPr>
        <w:t>PREFA</w:t>
      </w:r>
      <w:r>
        <w:rPr>
          <w:lang w:val="de-AT"/>
        </w:rPr>
        <w:t xml:space="preserve"> zu einem großen Teil aus Sekundäraluminium gewonnen wird und unendlich oft recyc</w:t>
      </w:r>
      <w:r w:rsidR="007E0667">
        <w:rPr>
          <w:lang w:val="de-AT"/>
        </w:rPr>
        <w:t>el</w:t>
      </w:r>
      <w:r>
        <w:rPr>
          <w:lang w:val="de-AT"/>
        </w:rPr>
        <w:t>bar ist, konnte dies den geforderten Ansprüchen gerecht werden. „Es ist ein schönes Produkt zum Gestalten“, sagt Werner und unterstreicht: „Wir haben damit ein funktionales und hochwertiges Gebäude geschaffen.“</w:t>
      </w:r>
    </w:p>
    <w:p w14:paraId="0AB08A1D" w14:textId="6BF2DB60" w:rsidR="008254AC" w:rsidRDefault="00206C1E" w:rsidP="00927731">
      <w:pPr>
        <w:spacing w:after="0"/>
        <w:jc w:val="both"/>
        <w:rPr>
          <w:b/>
          <w:bCs/>
          <w:lang w:val="de-AT"/>
        </w:rPr>
      </w:pPr>
      <w:r w:rsidRPr="00206C1E">
        <w:rPr>
          <w:b/>
          <w:bCs/>
          <w:lang w:val="de-AT"/>
        </w:rPr>
        <w:t xml:space="preserve">Zwei Monate Arbeitszeit für Dach </w:t>
      </w:r>
      <w:r w:rsidR="00C702B0">
        <w:rPr>
          <w:b/>
          <w:bCs/>
          <w:lang w:val="de-AT"/>
        </w:rPr>
        <w:t>und</w:t>
      </w:r>
      <w:r w:rsidRPr="00206C1E">
        <w:rPr>
          <w:b/>
          <w:bCs/>
          <w:lang w:val="de-AT"/>
        </w:rPr>
        <w:t xml:space="preserve"> Fassade</w:t>
      </w:r>
    </w:p>
    <w:p w14:paraId="4FBF0BDB" w14:textId="345DB9E0" w:rsidR="00DC3C34" w:rsidRPr="00D35377" w:rsidRDefault="00E817B2" w:rsidP="00927731">
      <w:pPr>
        <w:jc w:val="both"/>
        <w:rPr>
          <w:b/>
          <w:bCs/>
          <w:lang w:val="de-AT"/>
        </w:rPr>
      </w:pPr>
      <w:r>
        <w:rPr>
          <w:lang w:val="de-AT"/>
        </w:rPr>
        <w:t xml:space="preserve">Für die Umsetzung war der Spengler </w:t>
      </w:r>
      <w:r w:rsidR="00DC3C34" w:rsidRPr="00453951">
        <w:rPr>
          <w:lang w:val="de-AT"/>
        </w:rPr>
        <w:t>Ge</w:t>
      </w:r>
      <w:r w:rsidR="00DC3C34">
        <w:rPr>
          <w:lang w:val="de-AT"/>
        </w:rPr>
        <w:t>ra</w:t>
      </w:r>
      <w:r w:rsidR="00DC3C34" w:rsidRPr="00453951">
        <w:rPr>
          <w:lang w:val="de-AT"/>
        </w:rPr>
        <w:t xml:space="preserve">ld </w:t>
      </w:r>
      <w:r w:rsidR="00DC3C34">
        <w:rPr>
          <w:lang w:val="de-AT"/>
        </w:rPr>
        <w:t xml:space="preserve">Ortner </w:t>
      </w:r>
      <w:r>
        <w:rPr>
          <w:lang w:val="de-AT"/>
        </w:rPr>
        <w:t>mit seinem Team verantwortlich. Ortner hat bereits mit</w:t>
      </w:r>
      <w:r w:rsidR="00DC3C34">
        <w:rPr>
          <w:lang w:val="de-AT"/>
        </w:rPr>
        <w:t xml:space="preserve"> 23 seine eigene Firma gegründet. Heute hat er 2</w:t>
      </w:r>
      <w:r w:rsidR="0043152B">
        <w:rPr>
          <w:lang w:val="de-AT"/>
        </w:rPr>
        <w:t>6 Mitarbeiter</w:t>
      </w:r>
      <w:r w:rsidR="00DC3C34">
        <w:rPr>
          <w:lang w:val="de-AT"/>
        </w:rPr>
        <w:t xml:space="preserve"> und ist auf den Dächern in Kärnten und Osttirol zu Hause. </w:t>
      </w:r>
      <w:r w:rsidR="00206C1E">
        <w:rPr>
          <w:lang w:val="de-AT"/>
        </w:rPr>
        <w:t xml:space="preserve">Er </w:t>
      </w:r>
      <w:r w:rsidR="00DC3C34">
        <w:rPr>
          <w:lang w:val="de-AT"/>
        </w:rPr>
        <w:t>war einst der jüngste Spenglermeister Österreichs</w:t>
      </w:r>
      <w:r w:rsidR="00206C1E">
        <w:rPr>
          <w:lang w:val="de-AT"/>
        </w:rPr>
        <w:t xml:space="preserve"> </w:t>
      </w:r>
      <w:r w:rsidR="00DC3C34">
        <w:rPr>
          <w:lang w:val="de-AT"/>
        </w:rPr>
        <w:t xml:space="preserve">und ist ein </w:t>
      </w:r>
      <w:r w:rsidR="00206C1E">
        <w:rPr>
          <w:lang w:val="de-AT"/>
        </w:rPr>
        <w:t>überzeugter Handwerker</w:t>
      </w:r>
      <w:r w:rsidR="00DC3C34">
        <w:rPr>
          <w:lang w:val="de-AT"/>
        </w:rPr>
        <w:t>. An seinen Projekten schätzt er besonders die Herausforderung, denn „alles, was nicht geht, sind gute Projekte.“</w:t>
      </w:r>
      <w:r w:rsidR="00206C1E">
        <w:rPr>
          <w:lang w:val="de-AT"/>
        </w:rPr>
        <w:t xml:space="preserve"> </w:t>
      </w:r>
      <w:r w:rsidR="00DC3C34">
        <w:rPr>
          <w:lang w:val="de-AT"/>
        </w:rPr>
        <w:t>Der Handwerker hat das Einfamilien</w:t>
      </w:r>
      <w:r w:rsidR="007E0667">
        <w:rPr>
          <w:lang w:val="de-AT"/>
        </w:rPr>
        <w:t>h</w:t>
      </w:r>
      <w:r w:rsidR="00DC3C34">
        <w:rPr>
          <w:lang w:val="de-AT"/>
        </w:rPr>
        <w:t xml:space="preserve">aus in </w:t>
      </w:r>
      <w:r w:rsidR="00206C1E">
        <w:rPr>
          <w:lang w:val="de-AT"/>
        </w:rPr>
        <w:t xml:space="preserve">Dölsach </w:t>
      </w:r>
      <w:r w:rsidR="00DC3C34">
        <w:rPr>
          <w:lang w:val="de-AT"/>
        </w:rPr>
        <w:t xml:space="preserve">in nur zwei Monaten Arbeitszeit mit Dach und Fassade versehen. Zum Einsatz kam in Dölsach </w:t>
      </w:r>
      <w:r w:rsidR="000F00C9">
        <w:rPr>
          <w:lang w:val="de-AT"/>
        </w:rPr>
        <w:t>PREFA</w:t>
      </w:r>
      <w:r w:rsidR="00DC3C34">
        <w:rPr>
          <w:lang w:val="de-AT"/>
        </w:rPr>
        <w:t xml:space="preserve"> FX</w:t>
      </w:r>
      <w:r w:rsidR="007E0667">
        <w:rPr>
          <w:lang w:val="de-AT"/>
        </w:rPr>
        <w:t>.</w:t>
      </w:r>
      <w:r w:rsidR="00DC3C34">
        <w:rPr>
          <w:lang w:val="de-AT"/>
        </w:rPr>
        <w:t xml:space="preserve">12 in </w:t>
      </w:r>
      <w:r w:rsidR="007E0667">
        <w:rPr>
          <w:lang w:val="de-AT"/>
        </w:rPr>
        <w:t>H</w:t>
      </w:r>
      <w:r w:rsidR="00DC3C34">
        <w:rPr>
          <w:lang w:val="de-AT"/>
        </w:rPr>
        <w:t xml:space="preserve">ellgrau. „Mit </w:t>
      </w:r>
      <w:r w:rsidR="000F00C9">
        <w:rPr>
          <w:lang w:val="de-AT"/>
        </w:rPr>
        <w:t>PREFA</w:t>
      </w:r>
      <w:r w:rsidR="00DC3C34">
        <w:rPr>
          <w:lang w:val="de-AT"/>
        </w:rPr>
        <w:t xml:space="preserve"> arbeiten ist etwas Besonderes. Die Technik und Verarbeitung überzeug</w:t>
      </w:r>
      <w:r w:rsidR="00206C1E">
        <w:rPr>
          <w:lang w:val="de-AT"/>
        </w:rPr>
        <w:t>en</w:t>
      </w:r>
      <w:r w:rsidR="00DC3C34">
        <w:rPr>
          <w:lang w:val="de-AT"/>
        </w:rPr>
        <w:t xml:space="preserve">“, erzählt Ortner. </w:t>
      </w:r>
    </w:p>
    <w:p w14:paraId="7394A91A" w14:textId="77777777" w:rsidR="00212C9C" w:rsidRPr="003C69DC" w:rsidRDefault="00212C9C" w:rsidP="00212C9C">
      <w:pPr>
        <w:spacing w:after="0" w:line="312" w:lineRule="auto"/>
        <w:jc w:val="both"/>
        <w:rPr>
          <w:sz w:val="24"/>
        </w:rPr>
      </w:pPr>
    </w:p>
    <w:p w14:paraId="29283452" w14:textId="77777777" w:rsidR="00212C9C" w:rsidRPr="00212C9C" w:rsidRDefault="00212C9C" w:rsidP="00212C9C">
      <w:pPr>
        <w:spacing w:after="0" w:line="312" w:lineRule="auto"/>
        <w:jc w:val="both"/>
        <w:rPr>
          <w:b/>
          <w:sz w:val="24"/>
        </w:rPr>
      </w:pPr>
      <w:r w:rsidRPr="00212C9C">
        <w:rPr>
          <w:b/>
          <w:sz w:val="24"/>
        </w:rPr>
        <w:t>PRODUKTBOX PREFA DACHPANEEL FX.12</w:t>
      </w:r>
    </w:p>
    <w:tbl>
      <w:tblPr>
        <w:tblStyle w:val="Grille"/>
        <w:tblW w:w="0" w:type="auto"/>
        <w:tblLook w:val="04A0" w:firstRow="1" w:lastRow="0" w:firstColumn="1" w:lastColumn="0" w:noHBand="0" w:noVBand="1"/>
      </w:tblPr>
      <w:tblGrid>
        <w:gridCol w:w="4531"/>
        <w:gridCol w:w="4531"/>
      </w:tblGrid>
      <w:tr w:rsidR="00212C9C" w14:paraId="7413A689" w14:textId="77777777" w:rsidTr="003B1FE5">
        <w:tc>
          <w:tcPr>
            <w:tcW w:w="4531" w:type="dxa"/>
          </w:tcPr>
          <w:p w14:paraId="777953A9" w14:textId="4CC0DE51" w:rsidR="00212C9C" w:rsidRDefault="00212C9C" w:rsidP="00F558FF">
            <w:pPr>
              <w:spacing w:line="312" w:lineRule="auto"/>
              <w:rPr>
                <w:sz w:val="24"/>
              </w:rPr>
            </w:pPr>
            <w:r w:rsidRPr="003C69DC">
              <w:rPr>
                <w:sz w:val="24"/>
              </w:rPr>
              <w:t>MATERIAL</w:t>
            </w:r>
          </w:p>
        </w:tc>
        <w:tc>
          <w:tcPr>
            <w:tcW w:w="4531" w:type="dxa"/>
          </w:tcPr>
          <w:p w14:paraId="048B6E50" w14:textId="1109F6FD" w:rsidR="00212C9C" w:rsidRDefault="00212C9C" w:rsidP="00F558FF">
            <w:pPr>
              <w:spacing w:line="312" w:lineRule="auto"/>
              <w:rPr>
                <w:sz w:val="24"/>
              </w:rPr>
            </w:pPr>
            <w:r w:rsidRPr="003C69DC">
              <w:rPr>
                <w:sz w:val="24"/>
              </w:rPr>
              <w:t>Aluminium, 0,</w:t>
            </w:r>
            <w:r w:rsidR="0043152B" w:rsidRPr="003C69DC">
              <w:rPr>
                <w:sz w:val="24"/>
              </w:rPr>
              <w:t>7</w:t>
            </w:r>
            <w:r w:rsidR="0043152B">
              <w:rPr>
                <w:sz w:val="24"/>
              </w:rPr>
              <w:t> </w:t>
            </w:r>
            <w:r w:rsidR="0043152B" w:rsidRPr="003C69DC">
              <w:rPr>
                <w:sz w:val="24"/>
              </w:rPr>
              <w:t>mm</w:t>
            </w:r>
            <w:r w:rsidRPr="003C69DC">
              <w:rPr>
                <w:sz w:val="24"/>
              </w:rPr>
              <w:t xml:space="preserve"> sta</w:t>
            </w:r>
            <w:r>
              <w:rPr>
                <w:sz w:val="24"/>
              </w:rPr>
              <w:t xml:space="preserve">rk, Coil-Coating-Beschichtung  </w:t>
            </w:r>
          </w:p>
        </w:tc>
      </w:tr>
      <w:tr w:rsidR="00212C9C" w14:paraId="306F0C0A" w14:textId="77777777" w:rsidTr="003B1FE5">
        <w:tc>
          <w:tcPr>
            <w:tcW w:w="4531" w:type="dxa"/>
          </w:tcPr>
          <w:p w14:paraId="30E8CDCE" w14:textId="77777777" w:rsidR="00212C9C" w:rsidRDefault="00212C9C" w:rsidP="00F558FF">
            <w:pPr>
              <w:spacing w:line="312" w:lineRule="auto"/>
              <w:rPr>
                <w:sz w:val="24"/>
              </w:rPr>
            </w:pPr>
            <w:r w:rsidRPr="003C69DC">
              <w:rPr>
                <w:sz w:val="24"/>
              </w:rPr>
              <w:t>FARBE</w:t>
            </w:r>
          </w:p>
        </w:tc>
        <w:tc>
          <w:tcPr>
            <w:tcW w:w="4531" w:type="dxa"/>
          </w:tcPr>
          <w:p w14:paraId="6E2C315F" w14:textId="77777777" w:rsidR="00212C9C" w:rsidRDefault="00212C9C" w:rsidP="00F558FF">
            <w:pPr>
              <w:spacing w:line="312" w:lineRule="auto"/>
              <w:rPr>
                <w:sz w:val="24"/>
              </w:rPr>
            </w:pPr>
            <w:r w:rsidRPr="003C69DC">
              <w:rPr>
                <w:sz w:val="24"/>
              </w:rPr>
              <w:t>P.10 Hellgrau</w:t>
            </w:r>
          </w:p>
        </w:tc>
      </w:tr>
      <w:tr w:rsidR="00212C9C" w14:paraId="608EEE3D" w14:textId="77777777" w:rsidTr="003B1FE5">
        <w:tc>
          <w:tcPr>
            <w:tcW w:w="4531" w:type="dxa"/>
          </w:tcPr>
          <w:p w14:paraId="2F2D9F4B" w14:textId="77777777" w:rsidR="00212C9C" w:rsidRDefault="00212C9C" w:rsidP="00F558FF">
            <w:pPr>
              <w:spacing w:line="312" w:lineRule="auto"/>
              <w:rPr>
                <w:sz w:val="24"/>
              </w:rPr>
            </w:pPr>
            <w:r>
              <w:rPr>
                <w:sz w:val="24"/>
              </w:rPr>
              <w:t>GEWICHT</w:t>
            </w:r>
          </w:p>
        </w:tc>
        <w:tc>
          <w:tcPr>
            <w:tcW w:w="4531" w:type="dxa"/>
          </w:tcPr>
          <w:p w14:paraId="0444DAEA" w14:textId="0341D8A7" w:rsidR="00212C9C" w:rsidRDefault="00212C9C" w:rsidP="00F558FF">
            <w:pPr>
              <w:spacing w:line="312" w:lineRule="auto"/>
              <w:rPr>
                <w:sz w:val="24"/>
              </w:rPr>
            </w:pPr>
            <w:r>
              <w:rPr>
                <w:sz w:val="24"/>
              </w:rPr>
              <w:t>ca. 2,</w:t>
            </w:r>
            <w:r w:rsidR="0043152B">
              <w:rPr>
                <w:sz w:val="24"/>
              </w:rPr>
              <w:t>4 kg</w:t>
            </w:r>
            <w:r>
              <w:rPr>
                <w:sz w:val="24"/>
              </w:rPr>
              <w:t xml:space="preserve">/m² </w:t>
            </w:r>
          </w:p>
        </w:tc>
      </w:tr>
    </w:tbl>
    <w:p w14:paraId="665692F1" w14:textId="77777777" w:rsidR="00212C9C" w:rsidRDefault="00212C9C" w:rsidP="00212C9C">
      <w:pPr>
        <w:spacing w:after="0" w:line="312" w:lineRule="auto"/>
        <w:jc w:val="both"/>
        <w:rPr>
          <w:sz w:val="24"/>
        </w:rPr>
      </w:pPr>
    </w:p>
    <w:p w14:paraId="22502043" w14:textId="77777777" w:rsidR="00212C9C" w:rsidRPr="00212C9C" w:rsidRDefault="00212C9C" w:rsidP="00212C9C">
      <w:pPr>
        <w:spacing w:after="0" w:line="312" w:lineRule="auto"/>
        <w:jc w:val="both"/>
        <w:rPr>
          <w:b/>
          <w:sz w:val="24"/>
        </w:rPr>
      </w:pPr>
      <w:r w:rsidRPr="00212C9C">
        <w:rPr>
          <w:b/>
          <w:sz w:val="24"/>
        </w:rPr>
        <w:t xml:space="preserve">PRODUKTBOX PREFA FASSADENPANEEL FX.12 </w:t>
      </w:r>
    </w:p>
    <w:tbl>
      <w:tblPr>
        <w:tblStyle w:val="Grille"/>
        <w:tblW w:w="0" w:type="auto"/>
        <w:tblLook w:val="04A0" w:firstRow="1" w:lastRow="0" w:firstColumn="1" w:lastColumn="0" w:noHBand="0" w:noVBand="1"/>
      </w:tblPr>
      <w:tblGrid>
        <w:gridCol w:w="4531"/>
        <w:gridCol w:w="4531"/>
      </w:tblGrid>
      <w:tr w:rsidR="00212C9C" w14:paraId="3D92293C" w14:textId="77777777" w:rsidTr="0043152B">
        <w:tc>
          <w:tcPr>
            <w:tcW w:w="4531" w:type="dxa"/>
          </w:tcPr>
          <w:p w14:paraId="4E9AE358" w14:textId="77777777" w:rsidR="00212C9C" w:rsidRDefault="00212C9C" w:rsidP="00F558FF">
            <w:pPr>
              <w:spacing w:line="312" w:lineRule="auto"/>
              <w:rPr>
                <w:sz w:val="16"/>
                <w:szCs w:val="16"/>
                <w:lang w:val="pt-PT"/>
              </w:rPr>
            </w:pPr>
            <w:r>
              <w:t>MATERIAL</w:t>
            </w:r>
          </w:p>
        </w:tc>
        <w:tc>
          <w:tcPr>
            <w:tcW w:w="4531" w:type="dxa"/>
          </w:tcPr>
          <w:p w14:paraId="2710762B" w14:textId="20316CAC" w:rsidR="00212C9C" w:rsidRDefault="00212C9C" w:rsidP="00F558FF">
            <w:pPr>
              <w:spacing w:line="312" w:lineRule="auto"/>
              <w:rPr>
                <w:sz w:val="16"/>
                <w:szCs w:val="16"/>
                <w:lang w:val="pt-PT"/>
              </w:rPr>
            </w:pPr>
            <w:r>
              <w:t>Aluminium, 0,</w:t>
            </w:r>
            <w:r w:rsidR="0043152B">
              <w:t>7 mm</w:t>
            </w:r>
            <w:r>
              <w:t xml:space="preserve"> stark, Coil-Coating-Beschichtung </w:t>
            </w:r>
          </w:p>
        </w:tc>
      </w:tr>
      <w:tr w:rsidR="00212C9C" w14:paraId="64C94A4B" w14:textId="77777777" w:rsidTr="0043152B">
        <w:tc>
          <w:tcPr>
            <w:tcW w:w="4531" w:type="dxa"/>
          </w:tcPr>
          <w:p w14:paraId="2B44C5EE" w14:textId="77777777" w:rsidR="00212C9C" w:rsidRDefault="00212C9C" w:rsidP="00F558FF">
            <w:pPr>
              <w:spacing w:line="312" w:lineRule="auto"/>
              <w:rPr>
                <w:sz w:val="16"/>
                <w:szCs w:val="16"/>
                <w:lang w:val="pt-PT"/>
              </w:rPr>
            </w:pPr>
            <w:r>
              <w:t>FARBE</w:t>
            </w:r>
          </w:p>
        </w:tc>
        <w:tc>
          <w:tcPr>
            <w:tcW w:w="4531" w:type="dxa"/>
          </w:tcPr>
          <w:p w14:paraId="0869FADB" w14:textId="77777777" w:rsidR="00212C9C" w:rsidRDefault="00212C9C" w:rsidP="00F558FF">
            <w:pPr>
              <w:tabs>
                <w:tab w:val="left" w:pos="1440"/>
              </w:tabs>
              <w:spacing w:line="312" w:lineRule="auto"/>
              <w:rPr>
                <w:sz w:val="16"/>
                <w:szCs w:val="16"/>
                <w:lang w:val="pt-PT"/>
              </w:rPr>
            </w:pPr>
            <w:r w:rsidRPr="003C69DC">
              <w:t>P.10 Hellgrau</w:t>
            </w:r>
          </w:p>
        </w:tc>
      </w:tr>
      <w:tr w:rsidR="00212C9C" w14:paraId="11D8B44F" w14:textId="77777777" w:rsidTr="0043152B">
        <w:tc>
          <w:tcPr>
            <w:tcW w:w="4531" w:type="dxa"/>
          </w:tcPr>
          <w:p w14:paraId="19341BEE" w14:textId="77777777" w:rsidR="00212C9C" w:rsidRDefault="00212C9C" w:rsidP="00F558FF">
            <w:pPr>
              <w:spacing w:line="312" w:lineRule="auto"/>
              <w:rPr>
                <w:sz w:val="16"/>
                <w:szCs w:val="16"/>
                <w:lang w:val="pt-PT"/>
              </w:rPr>
            </w:pPr>
            <w:r>
              <w:t>GEWICHT</w:t>
            </w:r>
          </w:p>
        </w:tc>
        <w:tc>
          <w:tcPr>
            <w:tcW w:w="4531" w:type="dxa"/>
          </w:tcPr>
          <w:p w14:paraId="7F203686" w14:textId="6FF0916E" w:rsidR="00212C9C" w:rsidRDefault="00212C9C" w:rsidP="00F558FF">
            <w:pPr>
              <w:spacing w:line="312" w:lineRule="auto"/>
              <w:rPr>
                <w:sz w:val="16"/>
                <w:szCs w:val="16"/>
                <w:lang w:val="pt-PT"/>
              </w:rPr>
            </w:pPr>
            <w:r w:rsidRPr="003C69DC">
              <w:t>ca. 2,</w:t>
            </w:r>
            <w:r w:rsidR="0043152B" w:rsidRPr="003C69DC">
              <w:t>4</w:t>
            </w:r>
            <w:r w:rsidR="0043152B">
              <w:t> </w:t>
            </w:r>
            <w:r w:rsidR="0043152B" w:rsidRPr="003C69DC">
              <w:t>kg</w:t>
            </w:r>
            <w:r w:rsidRPr="003C69DC">
              <w:t>/m²</w:t>
            </w:r>
          </w:p>
        </w:tc>
      </w:tr>
    </w:tbl>
    <w:p w14:paraId="3890D6DF" w14:textId="6E4F4EF3" w:rsidR="00DC3C34" w:rsidRPr="003605BF" w:rsidRDefault="00DC3C34" w:rsidP="00C51728">
      <w:pPr>
        <w:spacing w:after="0"/>
        <w:rPr>
          <w:rFonts w:ascii="Calibri" w:hAnsi="Calibri" w:cs="Calibri"/>
          <w:color w:val="000000"/>
        </w:rPr>
      </w:pPr>
    </w:p>
    <w:p w14:paraId="2E4B9AB3" w14:textId="77777777" w:rsidR="00A25C09" w:rsidRDefault="00A25C09" w:rsidP="007F5BAE">
      <w:pPr>
        <w:spacing w:after="0" w:line="360" w:lineRule="auto"/>
        <w:rPr>
          <w:rFonts w:cs="Calibri"/>
          <w:bCs/>
          <w:sz w:val="24"/>
          <w:szCs w:val="24"/>
        </w:rPr>
      </w:pPr>
      <w:bookmarkStart w:id="0" w:name="_GoBack"/>
      <w:bookmarkEnd w:id="0"/>
    </w:p>
    <w:p w14:paraId="1F3E33D8" w14:textId="7C9C2C5F" w:rsidR="00F2353E" w:rsidRPr="00D54F9D" w:rsidRDefault="000F00C9" w:rsidP="0088020F">
      <w:pPr>
        <w:spacing w:after="0" w:line="312" w:lineRule="auto"/>
        <w:jc w:val="both"/>
        <w:rPr>
          <w:sz w:val="20"/>
          <w:szCs w:val="20"/>
          <w:lang w:val="de-AT"/>
        </w:rPr>
      </w:pPr>
      <w:r>
        <w:rPr>
          <w:sz w:val="20"/>
          <w:szCs w:val="20"/>
          <w:lang w:val="de-AT"/>
        </w:rPr>
        <w:t>PREFA</w:t>
      </w:r>
      <w:r w:rsidR="004C1612" w:rsidRPr="00F578AC">
        <w:rPr>
          <w:sz w:val="20"/>
          <w:szCs w:val="20"/>
          <w:lang w:val="de-AT"/>
        </w:rPr>
        <w:t xml:space="preserve"> im Überblick</w:t>
      </w:r>
      <w:proofErr w:type="gramStart"/>
      <w:r w:rsidR="00BE3E1B">
        <w:rPr>
          <w:sz w:val="20"/>
          <w:szCs w:val="20"/>
          <w:lang w:val="de-AT"/>
        </w:rPr>
        <w:t>:</w:t>
      </w:r>
      <w:r w:rsidR="004C1612" w:rsidRPr="00F578AC">
        <w:rPr>
          <w:sz w:val="20"/>
          <w:szCs w:val="20"/>
          <w:lang w:val="de-AT"/>
        </w:rPr>
        <w:t xml:space="preserve"> Die</w:t>
      </w:r>
      <w:proofErr w:type="gramEnd"/>
      <w:r w:rsidR="004C1612" w:rsidRPr="00F578AC">
        <w:rPr>
          <w:sz w:val="20"/>
          <w:szCs w:val="20"/>
          <w:lang w:val="de-AT"/>
        </w:rPr>
        <w:t xml:space="preserve"> </w:t>
      </w:r>
      <w:r>
        <w:rPr>
          <w:sz w:val="20"/>
          <w:szCs w:val="20"/>
          <w:lang w:val="de-AT"/>
        </w:rPr>
        <w:t>PREFA</w:t>
      </w:r>
      <w:r w:rsidR="004C1612" w:rsidRPr="00F578AC">
        <w:rPr>
          <w:sz w:val="20"/>
          <w:szCs w:val="20"/>
          <w:lang w:val="de-AT"/>
        </w:rPr>
        <w:t xml:space="preserve"> Aluminiumprodukte GmbH ist europaweit seit </w:t>
      </w:r>
      <w:r w:rsidR="00294F20" w:rsidRPr="00F578AC">
        <w:rPr>
          <w:sz w:val="20"/>
          <w:szCs w:val="20"/>
          <w:lang w:val="de-AT"/>
        </w:rPr>
        <w:t xml:space="preserve">über </w:t>
      </w:r>
      <w:r w:rsidR="004C1612" w:rsidRPr="00F578AC">
        <w:rPr>
          <w:sz w:val="20"/>
          <w:szCs w:val="20"/>
          <w:lang w:val="de-AT"/>
        </w:rPr>
        <w:t>7</w:t>
      </w:r>
      <w:r w:rsidR="00CF6936" w:rsidRPr="00F578AC">
        <w:rPr>
          <w:sz w:val="20"/>
          <w:szCs w:val="20"/>
          <w:lang w:val="de-AT"/>
        </w:rPr>
        <w:t>0 Jahr</w:t>
      </w:r>
      <w:r w:rsidR="004C1612"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w:t>
      </w:r>
      <w:r>
        <w:rPr>
          <w:sz w:val="20"/>
          <w:szCs w:val="20"/>
          <w:lang w:val="de-AT"/>
        </w:rPr>
        <w:t>PREFA</w:t>
      </w:r>
      <w:r w:rsidR="008561B7" w:rsidRPr="00F578AC">
        <w:rPr>
          <w:sz w:val="20"/>
          <w:szCs w:val="20"/>
          <w:lang w:val="de-AT"/>
        </w:rPr>
        <w:t xml:space="preserve">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Mitarbeiter</w:t>
      </w:r>
      <w:r w:rsidR="004C1612" w:rsidRPr="00F578AC">
        <w:rPr>
          <w:sz w:val="20"/>
          <w:szCs w:val="20"/>
          <w:lang w:val="de-AT"/>
        </w:rPr>
        <w:t xml:space="preserve">Innen. Die Produktion der über </w:t>
      </w:r>
      <w:r w:rsidR="00EB535D">
        <w:rPr>
          <w:sz w:val="20"/>
          <w:szCs w:val="20"/>
          <w:lang w:val="de-AT"/>
        </w:rPr>
        <w:t>5</w:t>
      </w:r>
      <w:r w:rsidR="004C1612" w:rsidRPr="00F578AC">
        <w:rPr>
          <w:sz w:val="20"/>
          <w:szCs w:val="20"/>
          <w:lang w:val="de-AT"/>
        </w:rPr>
        <w:t>.00</w:t>
      </w:r>
      <w:r w:rsidR="00CF6936" w:rsidRPr="00F578AC">
        <w:rPr>
          <w:sz w:val="20"/>
          <w:szCs w:val="20"/>
          <w:lang w:val="de-AT"/>
        </w:rPr>
        <w:t>0 hochwertigen</w:t>
      </w:r>
      <w:r w:rsidR="004C1612" w:rsidRPr="00F578AC">
        <w:rPr>
          <w:sz w:val="20"/>
          <w:szCs w:val="20"/>
          <w:lang w:val="de-AT"/>
        </w:rPr>
        <w:t xml:space="preserve"> Produkte erfolgt ausschließlich in Österreich und Deutschland. </w:t>
      </w:r>
      <w:r>
        <w:rPr>
          <w:sz w:val="20"/>
          <w:szCs w:val="20"/>
          <w:lang w:val="de-AT"/>
        </w:rPr>
        <w:t>PREFA</w:t>
      </w:r>
      <w:r w:rsidR="004C1612" w:rsidRPr="00F578AC">
        <w:rPr>
          <w:sz w:val="20"/>
          <w:szCs w:val="20"/>
          <w:lang w:val="de-AT"/>
        </w:rPr>
        <w:t xml:space="preserve"> ist Teil der </w:t>
      </w:r>
      <w:r w:rsidR="004C1612" w:rsidRPr="00F578AC">
        <w:rPr>
          <w:sz w:val="20"/>
          <w:szCs w:val="20"/>
          <w:lang w:val="de-AT"/>
        </w:rPr>
        <w:lastRenderedPageBreak/>
        <w:t xml:space="preserve">Unternehmensgruppe des Industriellen </w:t>
      </w:r>
      <w:r w:rsidR="0043152B">
        <w:rPr>
          <w:sz w:val="20"/>
          <w:szCs w:val="20"/>
          <w:lang w:val="de-AT"/>
        </w:rPr>
        <w:t>Dr. </w:t>
      </w:r>
      <w:r w:rsidR="004C1612" w:rsidRPr="00F578AC">
        <w:rPr>
          <w:sz w:val="20"/>
          <w:szCs w:val="20"/>
          <w:lang w:val="de-AT"/>
        </w:rPr>
        <w:t xml:space="preserve">Cornelius Grupp, die weltweit über </w:t>
      </w:r>
      <w:r w:rsidR="00290597" w:rsidRPr="00F578AC">
        <w:rPr>
          <w:sz w:val="20"/>
          <w:szCs w:val="20"/>
          <w:lang w:val="de-AT"/>
        </w:rPr>
        <w:t>8</w:t>
      </w:r>
      <w:r w:rsidR="004C1612" w:rsidRPr="00F578AC">
        <w:rPr>
          <w:sz w:val="20"/>
          <w:szCs w:val="20"/>
          <w:lang w:val="de-AT"/>
        </w:rPr>
        <w:t>.00</w:t>
      </w:r>
      <w:r w:rsidR="00CF6936" w:rsidRPr="00F578AC">
        <w:rPr>
          <w:sz w:val="20"/>
          <w:szCs w:val="20"/>
          <w:lang w:val="de-AT"/>
        </w:rPr>
        <w:t>0 Mitarbeiter</w:t>
      </w:r>
      <w:r w:rsidR="005F160F" w:rsidRPr="00F578AC">
        <w:rPr>
          <w:sz w:val="20"/>
          <w:szCs w:val="20"/>
          <w:lang w:val="de-AT"/>
        </w:rPr>
        <w:t>Innen</w:t>
      </w:r>
      <w:r w:rsidR="004C1612"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004C1612" w:rsidRPr="00F578AC">
        <w:rPr>
          <w:sz w:val="20"/>
          <w:szCs w:val="20"/>
          <w:lang w:val="de-AT"/>
        </w:rPr>
        <w:t>en beschäftigt.</w:t>
      </w:r>
    </w:p>
    <w:p w14:paraId="484C32F4" w14:textId="77777777" w:rsidR="00A25C09" w:rsidRDefault="00A25C09" w:rsidP="00000709">
      <w:pPr>
        <w:spacing w:after="0" w:line="312" w:lineRule="auto"/>
        <w:jc w:val="both"/>
        <w:rPr>
          <w:sz w:val="24"/>
          <w:lang w:val="de-AT"/>
        </w:rPr>
      </w:pPr>
    </w:p>
    <w:p w14:paraId="0785788C" w14:textId="77777777" w:rsidR="00000709" w:rsidRPr="00F578AC" w:rsidRDefault="00000709" w:rsidP="00000709">
      <w:pPr>
        <w:spacing w:after="0" w:line="312" w:lineRule="auto"/>
        <w:jc w:val="both"/>
        <w:rPr>
          <w:sz w:val="16"/>
          <w:szCs w:val="16"/>
          <w:lang w:val="pt-PT"/>
        </w:rPr>
      </w:pPr>
      <w:r w:rsidRPr="00F578AC">
        <w:rPr>
          <w:sz w:val="16"/>
          <w:szCs w:val="16"/>
          <w:lang w:val="pt-PT"/>
        </w:rPr>
        <w:t>Fotocredit: PREFA | Croce &amp; Wir</w:t>
      </w:r>
    </w:p>
    <w:p w14:paraId="266E3627" w14:textId="77777777" w:rsidR="00000709" w:rsidRPr="00F578AC" w:rsidRDefault="00000709" w:rsidP="00000709">
      <w:pPr>
        <w:spacing w:after="0" w:line="312" w:lineRule="auto"/>
        <w:jc w:val="both"/>
        <w:rPr>
          <w:sz w:val="16"/>
          <w:szCs w:val="16"/>
          <w:lang w:val="pt-PT"/>
        </w:rPr>
      </w:pPr>
    </w:p>
    <w:p w14:paraId="29AFED50" w14:textId="77777777" w:rsidR="008254AC" w:rsidRDefault="00C51728" w:rsidP="008254AC">
      <w:pPr>
        <w:spacing w:after="0"/>
        <w:rPr>
          <w:rFonts w:cstheme="minorHAnsi"/>
          <w:b/>
          <w:bCs/>
          <w:u w:val="single"/>
        </w:rPr>
      </w:pPr>
      <w:r w:rsidRPr="003605BF">
        <w:rPr>
          <w:rFonts w:cstheme="minorHAnsi"/>
          <w:b/>
          <w:bCs/>
          <w:u w:val="single"/>
        </w:rPr>
        <w:t>Presseinformationen international:</w:t>
      </w:r>
    </w:p>
    <w:p w14:paraId="12050EC0" w14:textId="339DC062" w:rsidR="008254AC" w:rsidRDefault="00C51728" w:rsidP="008254AC">
      <w:pPr>
        <w:spacing w:after="0"/>
        <w:rPr>
          <w:rFonts w:cstheme="minorHAnsi"/>
          <w:b/>
          <w:bCs/>
          <w:u w:val="single"/>
        </w:rPr>
      </w:pPr>
      <w:r w:rsidRPr="003605BF">
        <w:rPr>
          <w:rFonts w:cstheme="minorHAnsi"/>
          <w:bCs/>
        </w:rPr>
        <w:t>Mag.</w:t>
      </w:r>
      <w:r w:rsidR="00230DAE">
        <w:rPr>
          <w:rFonts w:cstheme="minorHAnsi"/>
          <w:bCs/>
        </w:rPr>
        <w:t> </w:t>
      </w:r>
      <w:r w:rsidRPr="003605BF">
        <w:rPr>
          <w:rFonts w:cstheme="minorHAnsi"/>
          <w:bCs/>
        </w:rPr>
        <w:t>(FH) Jürgen Jungmair</w:t>
      </w:r>
    </w:p>
    <w:p w14:paraId="74E8F00D" w14:textId="77777777" w:rsidR="008254AC" w:rsidRDefault="00C51728" w:rsidP="008254AC">
      <w:pPr>
        <w:spacing w:after="0"/>
        <w:rPr>
          <w:rFonts w:cstheme="minorHAnsi"/>
          <w:b/>
          <w:bCs/>
          <w:u w:val="single"/>
        </w:rPr>
      </w:pPr>
      <w:r w:rsidRPr="003605BF">
        <w:rPr>
          <w:rFonts w:cstheme="minorHAnsi"/>
          <w:bCs/>
        </w:rPr>
        <w:t>Leitung Marketing International</w:t>
      </w:r>
    </w:p>
    <w:p w14:paraId="776020BA" w14:textId="77777777" w:rsidR="008254AC" w:rsidRDefault="00C51728" w:rsidP="008254AC">
      <w:pPr>
        <w:spacing w:after="0"/>
        <w:rPr>
          <w:rFonts w:cstheme="minorHAnsi"/>
          <w:b/>
          <w:bCs/>
          <w:u w:val="single"/>
        </w:rPr>
      </w:pPr>
      <w:r w:rsidRPr="003605BF">
        <w:rPr>
          <w:rFonts w:cstheme="minorHAnsi"/>
          <w:bCs/>
        </w:rPr>
        <w:t>PREFA Aluminiumprodukte GmbH</w:t>
      </w:r>
    </w:p>
    <w:p w14:paraId="1AEC0F7A" w14:textId="77777777" w:rsidR="008254AC" w:rsidRDefault="00C51728" w:rsidP="008254AC">
      <w:pPr>
        <w:spacing w:after="0"/>
        <w:rPr>
          <w:rFonts w:cstheme="minorHAnsi"/>
          <w:b/>
          <w:bCs/>
          <w:u w:val="single"/>
        </w:rPr>
      </w:pPr>
      <w:r w:rsidRPr="003605BF">
        <w:rPr>
          <w:rFonts w:cstheme="minorHAnsi"/>
          <w:bCs/>
        </w:rPr>
        <w:t>Werk</w:t>
      </w:r>
      <w:r w:rsidR="0043152B" w:rsidRPr="003605BF">
        <w:rPr>
          <w:rFonts w:cstheme="minorHAnsi"/>
          <w:bCs/>
        </w:rPr>
        <w:t>straße</w:t>
      </w:r>
      <w:r w:rsidR="0043152B">
        <w:rPr>
          <w:rFonts w:cstheme="minorHAnsi"/>
          <w:bCs/>
        </w:rPr>
        <w:t> </w:t>
      </w:r>
      <w:r w:rsidR="0043152B" w:rsidRPr="003605BF">
        <w:rPr>
          <w:rFonts w:cstheme="minorHAnsi"/>
          <w:bCs/>
        </w:rPr>
        <w:t>1</w:t>
      </w:r>
      <w:r w:rsidRPr="003605BF">
        <w:rPr>
          <w:rFonts w:cstheme="minorHAnsi"/>
          <w:bCs/>
        </w:rPr>
        <w:t>, A-3182 Marktl/Lilienfeld</w:t>
      </w:r>
    </w:p>
    <w:p w14:paraId="2EFED31F" w14:textId="77777777" w:rsidR="00927731" w:rsidRDefault="00C51728" w:rsidP="008254AC">
      <w:pPr>
        <w:spacing w:after="0"/>
        <w:rPr>
          <w:rFonts w:cstheme="minorHAnsi"/>
          <w:bCs/>
        </w:rPr>
      </w:pPr>
      <w:r w:rsidRPr="003605BF">
        <w:rPr>
          <w:rFonts w:cstheme="minorHAnsi"/>
          <w:bCs/>
        </w:rPr>
        <w:t xml:space="preserve">T: </w:t>
      </w:r>
      <w:r w:rsidR="0043152B" w:rsidRPr="003605BF">
        <w:rPr>
          <w:rFonts w:cstheme="minorHAnsi"/>
          <w:bCs/>
        </w:rPr>
        <w:t>+43</w:t>
      </w:r>
      <w:r w:rsidR="0043152B">
        <w:rPr>
          <w:rFonts w:cstheme="minorHAnsi"/>
          <w:bCs/>
        </w:rPr>
        <w:t> </w:t>
      </w:r>
      <w:r w:rsidR="0043152B" w:rsidRPr="003605BF">
        <w:rPr>
          <w:rFonts w:cstheme="minorHAnsi"/>
          <w:bCs/>
        </w:rPr>
        <w:t>2762</w:t>
      </w:r>
      <w:r w:rsidR="0043152B">
        <w:rPr>
          <w:rFonts w:cstheme="minorHAnsi"/>
          <w:bCs/>
        </w:rPr>
        <w:t> </w:t>
      </w:r>
      <w:r w:rsidR="0043152B" w:rsidRPr="003605BF">
        <w:rPr>
          <w:rFonts w:cstheme="minorHAnsi"/>
          <w:bCs/>
        </w:rPr>
        <w:t>502</w:t>
      </w:r>
      <w:r w:rsidR="0043152B">
        <w:rPr>
          <w:rFonts w:cstheme="minorHAnsi"/>
          <w:bCs/>
        </w:rPr>
        <w:t> </w:t>
      </w:r>
      <w:r w:rsidR="0043152B" w:rsidRPr="003605BF">
        <w:rPr>
          <w:rFonts w:cstheme="minorHAnsi"/>
          <w:bCs/>
        </w:rPr>
        <w:t>8</w:t>
      </w:r>
      <w:r w:rsidRPr="003605BF">
        <w:rPr>
          <w:rFonts w:cstheme="minorHAnsi"/>
          <w:bCs/>
        </w:rPr>
        <w:t>01</w:t>
      </w:r>
    </w:p>
    <w:p w14:paraId="1D89D465" w14:textId="77777777" w:rsidR="00927731" w:rsidRDefault="00C51728" w:rsidP="008254AC">
      <w:pPr>
        <w:spacing w:after="0"/>
        <w:rPr>
          <w:rFonts w:cstheme="minorHAnsi"/>
          <w:bCs/>
        </w:rPr>
      </w:pPr>
      <w:r w:rsidRPr="003605BF">
        <w:rPr>
          <w:rFonts w:cstheme="minorHAnsi"/>
          <w:bCs/>
        </w:rPr>
        <w:t xml:space="preserve">M: </w:t>
      </w:r>
      <w:r w:rsidR="0043152B" w:rsidRPr="003605BF">
        <w:rPr>
          <w:rFonts w:cstheme="minorHAnsi"/>
          <w:bCs/>
        </w:rPr>
        <w:t>+43</w:t>
      </w:r>
      <w:r w:rsidR="0043152B">
        <w:rPr>
          <w:rFonts w:cstheme="minorHAnsi"/>
          <w:bCs/>
        </w:rPr>
        <w:t> </w:t>
      </w:r>
      <w:r w:rsidR="0043152B" w:rsidRPr="003605BF">
        <w:rPr>
          <w:rFonts w:cstheme="minorHAnsi"/>
          <w:bCs/>
        </w:rPr>
        <w:t>664</w:t>
      </w:r>
      <w:r w:rsidR="0043152B">
        <w:rPr>
          <w:rFonts w:cstheme="minorHAnsi"/>
          <w:bCs/>
        </w:rPr>
        <w:t> </w:t>
      </w:r>
      <w:r w:rsidR="0043152B" w:rsidRPr="003605BF">
        <w:rPr>
          <w:rFonts w:cstheme="minorHAnsi"/>
          <w:bCs/>
        </w:rPr>
        <w:t>965</w:t>
      </w:r>
      <w:r w:rsidR="0043152B">
        <w:rPr>
          <w:rFonts w:cstheme="minorHAnsi"/>
          <w:bCs/>
        </w:rPr>
        <w:t> </w:t>
      </w:r>
      <w:r w:rsidR="0043152B" w:rsidRPr="003605BF">
        <w:rPr>
          <w:rFonts w:cstheme="minorHAnsi"/>
          <w:bCs/>
        </w:rPr>
        <w:t>46</w:t>
      </w:r>
      <w:r w:rsidR="0043152B">
        <w:rPr>
          <w:rFonts w:cstheme="minorHAnsi"/>
          <w:bCs/>
        </w:rPr>
        <w:t> </w:t>
      </w:r>
      <w:r w:rsidR="0043152B" w:rsidRPr="003605BF">
        <w:rPr>
          <w:rFonts w:cstheme="minorHAnsi"/>
          <w:bCs/>
        </w:rPr>
        <w:t>70</w:t>
      </w:r>
    </w:p>
    <w:p w14:paraId="0072CABC" w14:textId="4BA5DE83" w:rsidR="00C51728" w:rsidRPr="003605BF" w:rsidRDefault="00C51728" w:rsidP="008254AC">
      <w:pPr>
        <w:spacing w:after="0"/>
        <w:rPr>
          <w:rFonts w:cstheme="minorHAnsi"/>
          <w:b/>
          <w:bCs/>
          <w:u w:val="single"/>
        </w:rPr>
      </w:pPr>
      <w:r w:rsidRPr="003605BF">
        <w:rPr>
          <w:rFonts w:cstheme="minorHAnsi"/>
          <w:bCs/>
        </w:rPr>
        <w:t>E: juergen.jungmair@prefa.com</w:t>
      </w:r>
    </w:p>
    <w:p w14:paraId="4ED83123" w14:textId="77777777" w:rsidR="00C51728" w:rsidRPr="00212C9C" w:rsidRDefault="00C51728" w:rsidP="00C51728">
      <w:pPr>
        <w:rPr>
          <w:rStyle w:val="Lienhypertexte"/>
          <w:rFonts w:asciiTheme="minorHAnsi" w:hAnsiTheme="minorHAnsi" w:cstheme="minorHAnsi"/>
          <w:bCs/>
        </w:rPr>
      </w:pPr>
      <w:r w:rsidRPr="00212C9C">
        <w:rPr>
          <w:rFonts w:cstheme="minorHAnsi"/>
          <w:bCs/>
        </w:rPr>
        <w:t xml:space="preserve">Website: </w:t>
      </w:r>
      <w:hyperlink r:id="rId8" w:history="1">
        <w:r w:rsidRPr="00212C9C">
          <w:rPr>
            <w:rStyle w:val="Lienhypertexte"/>
            <w:rFonts w:asciiTheme="minorHAnsi" w:hAnsiTheme="minorHAnsi" w:cstheme="minorHAnsi"/>
            <w:bCs/>
          </w:rPr>
          <w:t>https://www.prefa.at/</w:t>
        </w:r>
      </w:hyperlink>
    </w:p>
    <w:p w14:paraId="2C106327" w14:textId="77777777" w:rsidR="008254AC" w:rsidRDefault="00C51728" w:rsidP="008254AC">
      <w:pPr>
        <w:spacing w:after="0"/>
        <w:rPr>
          <w:rFonts w:cstheme="minorHAnsi"/>
          <w:b/>
          <w:bCs/>
          <w:u w:val="single"/>
        </w:rPr>
      </w:pPr>
      <w:r w:rsidRPr="007F3C4B">
        <w:rPr>
          <w:rFonts w:cstheme="minorHAnsi"/>
          <w:b/>
          <w:bCs/>
          <w:u w:val="single"/>
        </w:rPr>
        <w:t xml:space="preserve">Presseinformationen Deutschland: </w:t>
      </w:r>
    </w:p>
    <w:p w14:paraId="419278F1" w14:textId="77777777" w:rsidR="008254AC" w:rsidRDefault="00C51728" w:rsidP="008254AC">
      <w:pPr>
        <w:spacing w:after="0"/>
        <w:rPr>
          <w:rFonts w:cstheme="minorHAnsi"/>
          <w:bCs/>
        </w:rPr>
      </w:pPr>
      <w:r w:rsidRPr="007F3C4B">
        <w:rPr>
          <w:rFonts w:cstheme="minorHAnsi"/>
          <w:bCs/>
        </w:rPr>
        <w:t>Alexandra Bendel-Doell</w:t>
      </w:r>
    </w:p>
    <w:p w14:paraId="640E64B1" w14:textId="77777777" w:rsidR="008254AC" w:rsidRDefault="00C51728" w:rsidP="008254AC">
      <w:pPr>
        <w:spacing w:after="0"/>
        <w:rPr>
          <w:rFonts w:cstheme="minorHAnsi"/>
          <w:bCs/>
        </w:rPr>
      </w:pPr>
      <w:r w:rsidRPr="007F3C4B">
        <w:rPr>
          <w:rFonts w:cstheme="minorHAnsi"/>
          <w:bCs/>
        </w:rPr>
        <w:t>Leitung Marketing</w:t>
      </w:r>
    </w:p>
    <w:p w14:paraId="1F69B098" w14:textId="77777777" w:rsidR="008254AC" w:rsidRDefault="00C51728" w:rsidP="008254AC">
      <w:pPr>
        <w:spacing w:after="0"/>
        <w:rPr>
          <w:rFonts w:cstheme="minorHAnsi"/>
          <w:bCs/>
        </w:rPr>
      </w:pPr>
      <w:r w:rsidRPr="007F3C4B">
        <w:rPr>
          <w:rFonts w:cstheme="minorHAnsi"/>
          <w:bCs/>
        </w:rPr>
        <w:t xml:space="preserve">PREFA GmbH Alu-Dächer und -Fassaden </w:t>
      </w:r>
    </w:p>
    <w:p w14:paraId="3BE40268" w14:textId="77777777" w:rsidR="008254AC" w:rsidRDefault="00C51728" w:rsidP="008254AC">
      <w:pPr>
        <w:spacing w:after="0"/>
        <w:rPr>
          <w:rFonts w:cstheme="minorHAnsi"/>
          <w:bCs/>
        </w:rPr>
      </w:pPr>
      <w:r w:rsidRPr="007F3C4B">
        <w:rPr>
          <w:rFonts w:cstheme="minorHAnsi"/>
          <w:bCs/>
        </w:rPr>
        <w:t>Aluminium</w:t>
      </w:r>
      <w:r w:rsidR="0043152B" w:rsidRPr="007F3C4B">
        <w:rPr>
          <w:rFonts w:cstheme="minorHAnsi"/>
          <w:bCs/>
        </w:rPr>
        <w:t>straße</w:t>
      </w:r>
      <w:r w:rsidR="0043152B">
        <w:rPr>
          <w:rFonts w:cstheme="minorHAnsi"/>
          <w:bCs/>
        </w:rPr>
        <w:t> </w:t>
      </w:r>
      <w:r w:rsidR="0043152B" w:rsidRPr="007F3C4B">
        <w:rPr>
          <w:rFonts w:cstheme="minorHAnsi"/>
          <w:bCs/>
        </w:rPr>
        <w:t>2</w:t>
      </w:r>
      <w:r w:rsidR="007E0667">
        <w:rPr>
          <w:rFonts w:cstheme="minorHAnsi"/>
          <w:bCs/>
        </w:rPr>
        <w:t xml:space="preserve">, </w:t>
      </w:r>
      <w:r w:rsidRPr="007F3C4B">
        <w:rPr>
          <w:rFonts w:cstheme="minorHAnsi"/>
          <w:bCs/>
        </w:rPr>
        <w:t xml:space="preserve">D-98634 Wasungen </w:t>
      </w:r>
    </w:p>
    <w:p w14:paraId="04C35DD6" w14:textId="4F55AF46" w:rsidR="008254AC" w:rsidRDefault="00C51728" w:rsidP="008254AC">
      <w:pPr>
        <w:spacing w:after="0"/>
        <w:rPr>
          <w:rFonts w:cstheme="minorHAnsi"/>
          <w:bCs/>
        </w:rPr>
      </w:pPr>
      <w:r w:rsidRPr="007F3C4B">
        <w:rPr>
          <w:rFonts w:cstheme="minorHAnsi"/>
          <w:bCs/>
        </w:rPr>
        <w:t>T: +49</w:t>
      </w:r>
      <w:r w:rsidR="00927731">
        <w:rPr>
          <w:rFonts w:cstheme="minorHAnsi"/>
          <w:bCs/>
        </w:rPr>
        <w:t> </w:t>
      </w:r>
      <w:r w:rsidRPr="007F3C4B">
        <w:rPr>
          <w:rFonts w:cstheme="minorHAnsi"/>
          <w:bCs/>
        </w:rPr>
        <w:t>36941</w:t>
      </w:r>
      <w:r w:rsidR="00927731">
        <w:rPr>
          <w:rFonts w:cstheme="minorHAnsi"/>
          <w:bCs/>
        </w:rPr>
        <w:t> </w:t>
      </w:r>
      <w:r w:rsidRPr="007F3C4B">
        <w:rPr>
          <w:rFonts w:cstheme="minorHAnsi"/>
          <w:bCs/>
        </w:rPr>
        <w:t>785</w:t>
      </w:r>
      <w:r w:rsidR="00927731">
        <w:rPr>
          <w:rFonts w:cstheme="minorHAnsi"/>
          <w:bCs/>
        </w:rPr>
        <w:t> </w:t>
      </w:r>
      <w:r w:rsidRPr="007F3C4B">
        <w:rPr>
          <w:rFonts w:cstheme="minorHAnsi"/>
          <w:bCs/>
        </w:rPr>
        <w:t>10</w:t>
      </w:r>
    </w:p>
    <w:p w14:paraId="56E1F750" w14:textId="353D1E62" w:rsidR="00C51728" w:rsidRPr="007F3C4B" w:rsidRDefault="00C51728" w:rsidP="008254AC">
      <w:pPr>
        <w:spacing w:after="0"/>
        <w:rPr>
          <w:rFonts w:cstheme="minorHAnsi"/>
          <w:b/>
          <w:bCs/>
          <w:u w:val="single"/>
        </w:rPr>
      </w:pPr>
      <w:r w:rsidRPr="007F3C4B">
        <w:rPr>
          <w:rFonts w:cstheme="minorHAnsi"/>
          <w:bCs/>
        </w:rPr>
        <w:t xml:space="preserve">E: alexandra.bendel-doell@prefa.com </w:t>
      </w:r>
    </w:p>
    <w:p w14:paraId="35D99713" w14:textId="77777777" w:rsidR="00C51728" w:rsidRPr="007F3C4B" w:rsidRDefault="00C51728" w:rsidP="008254AC">
      <w:pPr>
        <w:spacing w:after="0"/>
        <w:rPr>
          <w:rFonts w:ascii="Times New Roman" w:eastAsia="Times New Roman" w:hAnsi="Times New Roman" w:cs="Times New Roman"/>
          <w:sz w:val="24"/>
          <w:szCs w:val="24"/>
          <w:lang w:val="en-US"/>
        </w:rPr>
      </w:pPr>
      <w:r w:rsidRPr="007F3C4B">
        <w:rPr>
          <w:rFonts w:ascii="Calibri" w:eastAsia="Times New Roman" w:hAnsi="Calibri" w:cs="Calibri"/>
          <w:lang w:val="en-US"/>
        </w:rPr>
        <w:t xml:space="preserve">Website: </w:t>
      </w:r>
      <w:r w:rsidRPr="007F3C4B">
        <w:rPr>
          <w:rFonts w:ascii="Calibri" w:eastAsia="Times New Roman" w:hAnsi="Calibri" w:cs="Calibri"/>
          <w:color w:val="CC0000"/>
          <w:lang w:val="en-US"/>
        </w:rPr>
        <w:t xml:space="preserve">https://www.prefa.de/ </w:t>
      </w:r>
    </w:p>
    <w:p w14:paraId="104413F5" w14:textId="42A274ED" w:rsidR="004C1612" w:rsidRDefault="004C1612" w:rsidP="00C51728">
      <w:pPr>
        <w:rPr>
          <w:sz w:val="16"/>
          <w:szCs w:val="16"/>
          <w:lang w:val="en-US"/>
        </w:rPr>
      </w:pPr>
    </w:p>
    <w:p w14:paraId="71F3C3F1" w14:textId="77777777" w:rsidR="008254AC" w:rsidRPr="00C51728" w:rsidRDefault="008254AC" w:rsidP="00C51728">
      <w:pPr>
        <w:rPr>
          <w:sz w:val="16"/>
          <w:szCs w:val="16"/>
          <w:lang w:val="en-US"/>
        </w:rPr>
      </w:pPr>
    </w:p>
    <w:sectPr w:rsidR="008254AC" w:rsidRPr="00C51728" w:rsidSect="003C57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65DBD" w14:textId="77777777" w:rsidR="00151109" w:rsidRDefault="00151109" w:rsidP="006F2311">
      <w:pPr>
        <w:spacing w:after="0" w:line="240" w:lineRule="auto"/>
      </w:pPr>
      <w:r>
        <w:separator/>
      </w:r>
    </w:p>
  </w:endnote>
  <w:endnote w:type="continuationSeparator" w:id="0">
    <w:p w14:paraId="4D08D9CD" w14:textId="77777777" w:rsidR="00151109" w:rsidRDefault="00151109"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limbach LT">
    <w:altName w:val="Calibri"/>
    <w:charset w:val="00"/>
    <w:family w:val="auto"/>
    <w:pitch w:val="variable"/>
    <w:sig w:usb0="800000A7" w:usb1="00000040" w:usb2="00000000" w:usb3="00000000" w:csb0="00000009"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DEDF1" w14:textId="77777777" w:rsidR="00151109" w:rsidRDefault="00151109" w:rsidP="006F2311">
      <w:pPr>
        <w:spacing w:after="0" w:line="240" w:lineRule="auto"/>
      </w:pPr>
      <w:r>
        <w:separator/>
      </w:r>
    </w:p>
  </w:footnote>
  <w:footnote w:type="continuationSeparator" w:id="0">
    <w:p w14:paraId="70F0A96F" w14:textId="77777777" w:rsidR="00151109" w:rsidRDefault="00151109" w:rsidP="006F23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F2146" w14:textId="77777777" w:rsidR="00151109" w:rsidRDefault="00151109">
    <w:pPr>
      <w:pStyle w:val="En-tte"/>
    </w:pPr>
    <w:r>
      <w:rPr>
        <w:noProof/>
        <w:lang w:val="fr-FR" w:eastAsia="fr-FR"/>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1"/>
  <w:activeWritingStyle w:appName="MSWord" w:lang="de-AT" w:vendorID="64" w:dllVersion="131078" w:nlCheck="1" w:checkStyle="1"/>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50C6"/>
    <w:rsid w:val="000E6692"/>
    <w:rsid w:val="000E71EA"/>
    <w:rsid w:val="000E72C5"/>
    <w:rsid w:val="000F00C9"/>
    <w:rsid w:val="000F0272"/>
    <w:rsid w:val="000F07F0"/>
    <w:rsid w:val="000F5044"/>
    <w:rsid w:val="000F6FCA"/>
    <w:rsid w:val="001007A4"/>
    <w:rsid w:val="00103153"/>
    <w:rsid w:val="00105C33"/>
    <w:rsid w:val="00110841"/>
    <w:rsid w:val="00112374"/>
    <w:rsid w:val="00117EE7"/>
    <w:rsid w:val="001274C2"/>
    <w:rsid w:val="001274F0"/>
    <w:rsid w:val="00130E4E"/>
    <w:rsid w:val="001322BC"/>
    <w:rsid w:val="00142D97"/>
    <w:rsid w:val="0014697B"/>
    <w:rsid w:val="00147A25"/>
    <w:rsid w:val="00151109"/>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6C1E"/>
    <w:rsid w:val="00207B00"/>
    <w:rsid w:val="0021200F"/>
    <w:rsid w:val="00212C9C"/>
    <w:rsid w:val="002135A4"/>
    <w:rsid w:val="00224E0B"/>
    <w:rsid w:val="00224E63"/>
    <w:rsid w:val="00230DAE"/>
    <w:rsid w:val="00232FA7"/>
    <w:rsid w:val="00243A1A"/>
    <w:rsid w:val="00246B26"/>
    <w:rsid w:val="002501A6"/>
    <w:rsid w:val="0025592E"/>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3A0C"/>
    <w:rsid w:val="00306AA8"/>
    <w:rsid w:val="00310994"/>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182C"/>
    <w:rsid w:val="0038312B"/>
    <w:rsid w:val="00383B18"/>
    <w:rsid w:val="003848C4"/>
    <w:rsid w:val="003862A5"/>
    <w:rsid w:val="003902BF"/>
    <w:rsid w:val="003916BD"/>
    <w:rsid w:val="00394D9D"/>
    <w:rsid w:val="003974F2"/>
    <w:rsid w:val="003A54D6"/>
    <w:rsid w:val="003B1FE5"/>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17322"/>
    <w:rsid w:val="0042136D"/>
    <w:rsid w:val="00421BCB"/>
    <w:rsid w:val="004242FF"/>
    <w:rsid w:val="00424782"/>
    <w:rsid w:val="0043152B"/>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3C28"/>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383"/>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0D91"/>
    <w:rsid w:val="00746E6D"/>
    <w:rsid w:val="00753569"/>
    <w:rsid w:val="00754705"/>
    <w:rsid w:val="00761989"/>
    <w:rsid w:val="00761CB7"/>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0667"/>
    <w:rsid w:val="007E54A0"/>
    <w:rsid w:val="007F1BC7"/>
    <w:rsid w:val="007F5BAE"/>
    <w:rsid w:val="00801088"/>
    <w:rsid w:val="00802EE8"/>
    <w:rsid w:val="00810589"/>
    <w:rsid w:val="00813713"/>
    <w:rsid w:val="008225FB"/>
    <w:rsid w:val="0082281D"/>
    <w:rsid w:val="008254AC"/>
    <w:rsid w:val="00826279"/>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4F53"/>
    <w:rsid w:val="008A7422"/>
    <w:rsid w:val="008B202D"/>
    <w:rsid w:val="008B3027"/>
    <w:rsid w:val="008B5BF5"/>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731"/>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9055C"/>
    <w:rsid w:val="00B95593"/>
    <w:rsid w:val="00B96ED4"/>
    <w:rsid w:val="00BA12BC"/>
    <w:rsid w:val="00BA1E8A"/>
    <w:rsid w:val="00BA56A0"/>
    <w:rsid w:val="00BA622B"/>
    <w:rsid w:val="00BA68A7"/>
    <w:rsid w:val="00BA7E3E"/>
    <w:rsid w:val="00BC3AF5"/>
    <w:rsid w:val="00BD3135"/>
    <w:rsid w:val="00BD4701"/>
    <w:rsid w:val="00BE09FB"/>
    <w:rsid w:val="00BE3E1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2B0"/>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3614"/>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3716"/>
    <w:rsid w:val="00CF6936"/>
    <w:rsid w:val="00CF7CE6"/>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6825"/>
    <w:rsid w:val="00D7784C"/>
    <w:rsid w:val="00D806F5"/>
    <w:rsid w:val="00D80810"/>
    <w:rsid w:val="00D82234"/>
    <w:rsid w:val="00D90907"/>
    <w:rsid w:val="00D91B82"/>
    <w:rsid w:val="00D95DB5"/>
    <w:rsid w:val="00DA20CE"/>
    <w:rsid w:val="00DA689F"/>
    <w:rsid w:val="00DB07F6"/>
    <w:rsid w:val="00DB0F80"/>
    <w:rsid w:val="00DB404C"/>
    <w:rsid w:val="00DC28E7"/>
    <w:rsid w:val="00DC3C34"/>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1893"/>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26DBD"/>
    <w:rsid w:val="00F36A90"/>
    <w:rsid w:val="00F40266"/>
    <w:rsid w:val="00F45FCE"/>
    <w:rsid w:val="00F475C5"/>
    <w:rsid w:val="00F50866"/>
    <w:rsid w:val="00F52DFA"/>
    <w:rsid w:val="00F5442F"/>
    <w:rsid w:val="00F54CDF"/>
    <w:rsid w:val="00F558FF"/>
    <w:rsid w:val="00F55EE2"/>
    <w:rsid w:val="00F55EF2"/>
    <w:rsid w:val="00F570ED"/>
    <w:rsid w:val="00F578AC"/>
    <w:rsid w:val="00F6094D"/>
    <w:rsid w:val="00F61815"/>
    <w:rsid w:val="00F70EC3"/>
    <w:rsid w:val="00F72906"/>
    <w:rsid w:val="00F736E6"/>
    <w:rsid w:val="00F8066C"/>
    <w:rsid w:val="00F8204F"/>
    <w:rsid w:val="00F83872"/>
    <w:rsid w:val="00F84511"/>
    <w:rsid w:val="00F87A9F"/>
    <w:rsid w:val="00F907E5"/>
    <w:rsid w:val="00F91130"/>
    <w:rsid w:val="00F9372D"/>
    <w:rsid w:val="00F94ECF"/>
    <w:rsid w:val="00FA0D43"/>
    <w:rsid w:val="00FA1705"/>
    <w:rsid w:val="00FA3153"/>
    <w:rsid w:val="00FA3720"/>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6A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1">
    <w:name w:val="heading 1"/>
    <w:basedOn w:val="Normal"/>
    <w:next w:val="Normal"/>
    <w:link w:val="Titre1Car"/>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annotation">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 w:type="table" w:customStyle="1" w:styleId="Tabellenraster1">
    <w:name w:val="Tabellenraster1"/>
    <w:basedOn w:val="TableauNormal"/>
    <w:next w:val="Grille"/>
    <w:uiPriority w:val="59"/>
    <w:rsid w:val="005F6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034BE2"/>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FD"/>
  </w:style>
  <w:style w:type="paragraph" w:styleId="Titre1">
    <w:name w:val="heading 1"/>
    <w:basedOn w:val="Normal"/>
    <w:next w:val="Normal"/>
    <w:link w:val="Titre1Car"/>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
    <w:name w:val="Table Grid"/>
    <w:basedOn w:val="TableauNormal"/>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annotation">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 w:type="table" w:customStyle="1" w:styleId="Tabellenraster1">
    <w:name w:val="Tabellenraster1"/>
    <w:basedOn w:val="TableauNormal"/>
    <w:next w:val="Grille"/>
    <w:uiPriority w:val="59"/>
    <w:rsid w:val="005F6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refa.at/"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129E-74AF-5741-B6CE-1ED585BF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814</Words>
  <Characters>5088</Characters>
  <Application>Microsoft Macintosh Word</Application>
  <DocSecurity>0</DocSecurity>
  <Lines>106</Lines>
  <Paragraphs>31</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Philippe F. LORRE</cp:lastModifiedBy>
  <cp:revision>10</cp:revision>
  <cp:lastPrinted>2018-03-30T06:31:00Z</cp:lastPrinted>
  <dcterms:created xsi:type="dcterms:W3CDTF">2019-07-15T10:09:00Z</dcterms:created>
  <dcterms:modified xsi:type="dcterms:W3CDTF">2019-07-16T16:49:00Z</dcterms:modified>
</cp:coreProperties>
</file>