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517E8FFA" w:rsidR="004D07F5" w:rsidRPr="00506B27" w:rsidRDefault="004D07F5" w:rsidP="004D07F5">
      <w:pPr>
        <w:spacing w:after="0" w:line="288" w:lineRule="auto"/>
        <w:outlineLvl w:val="0"/>
        <w:rPr>
          <w:sz w:val="28"/>
          <w:lang w:val="fr-FR"/>
        </w:rPr>
      </w:pPr>
      <w:r>
        <w:rPr>
          <w:b/>
          <w:bCs/>
          <w:sz w:val="28"/>
          <w:lang w:val="fr"/>
        </w:rPr>
        <w:t>PREFA</w:t>
      </w:r>
      <w:r>
        <w:rPr>
          <w:sz w:val="28"/>
          <w:lang w:val="fr"/>
        </w:rPr>
        <w:t>/Communiqué de presse, mai 2025</w:t>
      </w:r>
    </w:p>
    <w:p w14:paraId="767A7D98" w14:textId="77777777" w:rsidR="00C117C6" w:rsidRPr="00506B27" w:rsidRDefault="00C117C6" w:rsidP="00233EDD">
      <w:pPr>
        <w:pBdr>
          <w:bottom w:val="single" w:sz="4" w:space="1" w:color="auto"/>
        </w:pBdr>
        <w:spacing w:after="0" w:line="288" w:lineRule="auto"/>
        <w:outlineLvl w:val="0"/>
        <w:rPr>
          <w:rFonts w:cstheme="minorHAnsi"/>
          <w:b/>
          <w:bCs/>
          <w:sz w:val="28"/>
          <w:szCs w:val="28"/>
          <w:lang w:val="fr-FR"/>
        </w:rPr>
      </w:pPr>
    </w:p>
    <w:p w14:paraId="4CF926A7" w14:textId="4FDD43AF" w:rsidR="00233EDD" w:rsidRPr="00506B27" w:rsidRDefault="00233EDD" w:rsidP="00233EDD">
      <w:pPr>
        <w:pBdr>
          <w:bottom w:val="single" w:sz="4" w:space="1" w:color="auto"/>
        </w:pBdr>
        <w:spacing w:after="0" w:line="288" w:lineRule="auto"/>
        <w:outlineLvl w:val="0"/>
        <w:rPr>
          <w:rFonts w:cstheme="minorHAnsi"/>
          <w:b/>
          <w:bCs/>
          <w:sz w:val="36"/>
          <w:szCs w:val="36"/>
          <w:lang w:val="fr-FR"/>
        </w:rPr>
      </w:pPr>
      <w:r>
        <w:rPr>
          <w:rFonts w:cstheme="minorHAnsi"/>
          <w:b/>
          <w:bCs/>
          <w:sz w:val="36"/>
          <w:szCs w:val="36"/>
          <w:lang w:val="fr"/>
        </w:rPr>
        <w:t>L'alliance de la couleur, de la fonctionnalité &amp; du vivre-ensemble : Van B à Munich</w:t>
      </w:r>
    </w:p>
    <w:p w14:paraId="25789A5C" w14:textId="4EDF67A1" w:rsidR="00AF1A98" w:rsidRPr="00506B27" w:rsidRDefault="00AF1A98" w:rsidP="004D07F5">
      <w:pPr>
        <w:pBdr>
          <w:bottom w:val="single" w:sz="4" w:space="1" w:color="auto"/>
        </w:pBdr>
        <w:spacing w:after="0" w:line="288" w:lineRule="auto"/>
        <w:rPr>
          <w:rFonts w:eastAsia="MS Mincho" w:cs="Times New Roman"/>
          <w:lang w:val="fr-FR"/>
        </w:rPr>
      </w:pPr>
      <w:r>
        <w:rPr>
          <w:rFonts w:cstheme="minorHAnsi"/>
          <w:lang w:val="fr"/>
        </w:rPr>
        <w:t>Un art de vivre urbain et des matériaux soigneusement choisis – le projet PREFARENZEN du mois de mai</w:t>
      </w:r>
    </w:p>
    <w:p w14:paraId="26995AA7" w14:textId="77777777" w:rsidR="00903369" w:rsidRPr="00506B27" w:rsidRDefault="00903369" w:rsidP="00893C69">
      <w:pPr>
        <w:spacing w:after="0" w:line="288" w:lineRule="auto"/>
        <w:rPr>
          <w:rFonts w:cstheme="minorHAnsi"/>
          <w:lang w:val="fr-FR"/>
        </w:rPr>
      </w:pPr>
    </w:p>
    <w:p w14:paraId="04563B43" w14:textId="7434D682" w:rsidR="00B75232" w:rsidRPr="00506B27" w:rsidRDefault="00C80B16" w:rsidP="00B75232">
      <w:pPr>
        <w:spacing w:after="0" w:line="288" w:lineRule="auto"/>
        <w:rPr>
          <w:rFonts w:cstheme="minorHAnsi"/>
          <w:bCs/>
          <w:lang w:val="fr-FR"/>
        </w:rPr>
      </w:pPr>
      <w:r>
        <w:rPr>
          <w:rFonts w:cstheme="minorHAnsi"/>
          <w:lang w:val="fr"/>
        </w:rPr>
        <w:t xml:space="preserve">À Munich, dans la </w:t>
      </w:r>
      <w:proofErr w:type="spellStart"/>
      <w:r>
        <w:rPr>
          <w:rFonts w:cstheme="minorHAnsi"/>
          <w:lang w:val="fr"/>
        </w:rPr>
        <w:t>Infanteriestraße</w:t>
      </w:r>
      <w:proofErr w:type="spellEnd"/>
      <w:r>
        <w:rPr>
          <w:rFonts w:cstheme="minorHAnsi"/>
          <w:lang w:val="fr"/>
        </w:rPr>
        <w:t xml:space="preserve">, le projet résidentiel Van B illustre parfaitement l'alliance entre innovation architecturale et exigence technique. Imaginé par le cabinet d'architecture néerlandais </w:t>
      </w:r>
      <w:proofErr w:type="spellStart"/>
      <w:r>
        <w:rPr>
          <w:rFonts w:cstheme="minorHAnsi"/>
          <w:lang w:val="fr"/>
        </w:rPr>
        <w:t>UNStudio</w:t>
      </w:r>
      <w:proofErr w:type="spellEnd"/>
      <w:r>
        <w:rPr>
          <w:rFonts w:cstheme="minorHAnsi"/>
          <w:lang w:val="fr"/>
        </w:rPr>
        <w:t xml:space="preserve"> et réalisé par le promoteur munichois </w:t>
      </w:r>
      <w:proofErr w:type="spellStart"/>
      <w:r>
        <w:rPr>
          <w:rFonts w:cstheme="minorHAnsi"/>
          <w:lang w:val="fr"/>
        </w:rPr>
        <w:t>Bauwerk</w:t>
      </w:r>
      <w:proofErr w:type="spellEnd"/>
      <w:r>
        <w:rPr>
          <w:rFonts w:cstheme="minorHAnsi"/>
          <w:lang w:val="fr"/>
        </w:rPr>
        <w:t>, ce complexe séduit tant par son esthétique que par la qualité de vie qu'il propose à ses résidents.</w:t>
      </w:r>
    </w:p>
    <w:p w14:paraId="66E0186E" w14:textId="77777777" w:rsidR="00870194" w:rsidRPr="00506B27" w:rsidRDefault="00870194" w:rsidP="00C80B16">
      <w:pPr>
        <w:spacing w:after="0" w:line="288" w:lineRule="auto"/>
        <w:rPr>
          <w:rFonts w:cstheme="minorHAnsi"/>
          <w:bCs/>
          <w:lang w:val="fr-FR"/>
        </w:rPr>
      </w:pPr>
    </w:p>
    <w:p w14:paraId="0C5BEEE5" w14:textId="3BFA42C4" w:rsidR="00B57E62" w:rsidRPr="00506B27" w:rsidRDefault="00E53FCE" w:rsidP="00C80B16">
      <w:pPr>
        <w:spacing w:after="0" w:line="288" w:lineRule="auto"/>
        <w:rPr>
          <w:rFonts w:cstheme="minorHAnsi"/>
          <w:b/>
          <w:lang w:val="fr-FR"/>
        </w:rPr>
      </w:pPr>
      <w:r>
        <w:rPr>
          <w:rFonts w:cstheme="minorHAnsi"/>
          <w:b/>
          <w:bCs/>
          <w:lang w:val="fr"/>
        </w:rPr>
        <w:t>Concevoir des espaces pour mieux vivre ensemble</w:t>
      </w:r>
    </w:p>
    <w:p w14:paraId="6F950967" w14:textId="16EAFD36" w:rsidR="00C80B16" w:rsidRPr="00506B27" w:rsidRDefault="00C80B16" w:rsidP="00C80B16">
      <w:pPr>
        <w:spacing w:after="0" w:line="288" w:lineRule="auto"/>
        <w:rPr>
          <w:rFonts w:cstheme="minorHAnsi"/>
          <w:bCs/>
          <w:lang w:val="fr-FR"/>
        </w:rPr>
      </w:pPr>
      <w:r>
        <w:rPr>
          <w:rFonts w:cstheme="minorHAnsi"/>
          <w:lang w:val="fr"/>
        </w:rPr>
        <w:t>Van B regroupe au total 142 logements, allant de l'appartement compact au penthouse spacieux, avec des surfaces habitables comprises entre 33 et 168 mètres carrés. Certains logements, accessibles directement depuis la cour intérieure, se présentent comme de véritables « maisons de ville », avec leur propre adresse et une terrasse privative donnant sur la cour. Au total, 13 </w:t>
      </w:r>
      <w:proofErr w:type="spellStart"/>
      <w:r>
        <w:rPr>
          <w:rFonts w:cstheme="minorHAnsi"/>
          <w:lang w:val="fr"/>
        </w:rPr>
        <w:t>penthouses</w:t>
      </w:r>
      <w:proofErr w:type="spellEnd"/>
      <w:r>
        <w:rPr>
          <w:rFonts w:cstheme="minorHAnsi"/>
          <w:lang w:val="fr"/>
        </w:rPr>
        <w:t xml:space="preserve"> ont vu le jour, dont dix ont été aménagés sur mesure par des designers de renom. L'idée architecturale du projet suit le principe du « Natural Community Building ». Il vise à favoriser l'échange et la vie commune tout en respectant la diversité des modes de vie sous un même toit. Cette approche se traduit par une structure architecturale favorisant les interactions et par des espaces modulables. Les résidents disposent également d'espaces partagés polyvalents au rez-de-chaussée, dédiés au travail, à la détente et aux loisirs, ainsi qu'un toit-terrasse soigneusement aménagé.</w:t>
      </w:r>
    </w:p>
    <w:p w14:paraId="4BB5945F" w14:textId="77777777" w:rsidR="008D1428" w:rsidRPr="00506B27" w:rsidRDefault="008D1428" w:rsidP="00C80B16">
      <w:pPr>
        <w:spacing w:after="0" w:line="288" w:lineRule="auto"/>
        <w:rPr>
          <w:rFonts w:cstheme="minorHAnsi"/>
          <w:bCs/>
          <w:lang w:val="fr-FR"/>
        </w:rPr>
      </w:pPr>
    </w:p>
    <w:p w14:paraId="737A70D5" w14:textId="1CD9FF26" w:rsidR="00870194" w:rsidRPr="00506B27" w:rsidRDefault="00A61761" w:rsidP="00C80B16">
      <w:pPr>
        <w:spacing w:after="0" w:line="288" w:lineRule="auto"/>
        <w:rPr>
          <w:rFonts w:cstheme="minorHAnsi"/>
          <w:b/>
          <w:lang w:val="fr-FR"/>
        </w:rPr>
      </w:pPr>
      <w:r>
        <w:rPr>
          <w:rFonts w:cstheme="minorHAnsi"/>
          <w:b/>
          <w:bCs/>
          <w:lang w:val="fr"/>
        </w:rPr>
        <w:t>Une façade caractéristique et un lieu de rencontre</w:t>
      </w:r>
    </w:p>
    <w:p w14:paraId="4396B30C" w14:textId="76B126FF" w:rsidR="00C80B16" w:rsidRPr="00506B27" w:rsidRDefault="00C80B16" w:rsidP="00C80B16">
      <w:pPr>
        <w:spacing w:after="0" w:line="288" w:lineRule="auto"/>
        <w:rPr>
          <w:rFonts w:cstheme="minorHAnsi"/>
          <w:bCs/>
          <w:lang w:val="fr-FR"/>
        </w:rPr>
      </w:pPr>
      <w:r>
        <w:rPr>
          <w:rFonts w:cstheme="minorHAnsi"/>
          <w:lang w:val="fr"/>
        </w:rPr>
        <w:t xml:space="preserve">Impossible de passer à côté de cette façade audacieuse, marquée par des oriels inclinés, empilés les uns au-dessus des autres. Revêtus de panneaux en béton fibré suspendus, ces volumes saillants créent une silhouette dynamique. Le jeu de couleurs – un orange cuivré, un rose saumoné doux et un gris béton chaleureux – confère à l'ensemble une identité forte. La façade devient un terrain d'échange visuel, revendiquant pleinement ce principe de « voir et être vu », comme l'explique Sven </w:t>
      </w:r>
      <w:proofErr w:type="spellStart"/>
      <w:r>
        <w:rPr>
          <w:rFonts w:cstheme="minorHAnsi"/>
          <w:lang w:val="fr"/>
        </w:rPr>
        <w:t>Disser</w:t>
      </w:r>
      <w:proofErr w:type="spellEnd"/>
      <w:r>
        <w:rPr>
          <w:rFonts w:cstheme="minorHAnsi"/>
          <w:lang w:val="fr"/>
        </w:rPr>
        <w:t xml:space="preserve">, chef de projet chez </w:t>
      </w:r>
      <w:proofErr w:type="spellStart"/>
      <w:r>
        <w:rPr>
          <w:rFonts w:cstheme="minorHAnsi"/>
          <w:lang w:val="fr"/>
        </w:rPr>
        <w:t>Bauwerk</w:t>
      </w:r>
      <w:proofErr w:type="spellEnd"/>
      <w:r>
        <w:rPr>
          <w:rFonts w:cstheme="minorHAnsi"/>
          <w:lang w:val="fr"/>
        </w:rPr>
        <w:t>. Cet effet est pleinement assumé. Avec ses oriels en saillie, ses larges baies vitrées et ses balcons ouverts, la façade s'efface en tant que frontière pour devenir un espace de vie partagé – un lieu de rencontre et de dialogue au cœur même de l'architecture.</w:t>
      </w:r>
    </w:p>
    <w:p w14:paraId="1B239AFF" w14:textId="77777777" w:rsidR="00B57E62" w:rsidRPr="00506B27" w:rsidRDefault="00B57E62" w:rsidP="00C80B16">
      <w:pPr>
        <w:spacing w:after="0" w:line="288" w:lineRule="auto"/>
        <w:rPr>
          <w:rFonts w:cstheme="minorHAnsi"/>
          <w:bCs/>
          <w:lang w:val="fr-FR"/>
        </w:rPr>
      </w:pPr>
    </w:p>
    <w:p w14:paraId="3E06C501" w14:textId="1EEBF72D" w:rsidR="00B57E62" w:rsidRPr="00506B27" w:rsidRDefault="00B57E62" w:rsidP="00C80B16">
      <w:pPr>
        <w:spacing w:after="0" w:line="288" w:lineRule="auto"/>
        <w:rPr>
          <w:rFonts w:cstheme="minorHAnsi"/>
          <w:bCs/>
          <w:lang w:val="fr-FR"/>
        </w:rPr>
      </w:pPr>
      <w:r>
        <w:rPr>
          <w:rFonts w:cstheme="minorHAnsi"/>
          <w:b/>
          <w:bCs/>
          <w:lang w:val="fr"/>
        </w:rPr>
        <w:t>La toiture en aluminium, fil conducteur du projet</w:t>
      </w:r>
    </w:p>
    <w:p w14:paraId="075FAC4E" w14:textId="62475F65" w:rsidR="00C80B16" w:rsidRPr="00506B27" w:rsidRDefault="00C80B16" w:rsidP="00C80B16">
      <w:pPr>
        <w:spacing w:after="0" w:line="288" w:lineRule="auto"/>
        <w:rPr>
          <w:rFonts w:cstheme="minorHAnsi"/>
          <w:bCs/>
          <w:lang w:val="fr-FR"/>
        </w:rPr>
      </w:pPr>
      <w:r>
        <w:rPr>
          <w:rFonts w:cstheme="minorHAnsi"/>
          <w:lang w:val="fr"/>
        </w:rPr>
        <w:t xml:space="preserve">Élément structurant, la toiture donne le ton, tant sur le plan esthétique que fonctionnel. La toiture a été réalisée en PREFALZ, dans la teinte spéciale IGP Orange HDP. Ce matériau haut de gamme a servi de référence pour la palette chromatique des autres éléments architecturaux du bâtiment Van B : les </w:t>
      </w:r>
      <w:r>
        <w:rPr>
          <w:rFonts w:cstheme="minorHAnsi"/>
          <w:lang w:val="fr"/>
        </w:rPr>
        <w:lastRenderedPageBreak/>
        <w:t>composants en acier laqué au rez-de-chaussée, les tôles thermolaquées et les cadres de fenêtres en bois-alu s'accordent parfaitement à la couleur de la toiture. Ainsi, la toiture en aluminium devient l'élément fédérateur de l'ensemble du concept architectural.</w:t>
      </w:r>
    </w:p>
    <w:p w14:paraId="7EB1C3E1" w14:textId="77777777" w:rsidR="000168E3" w:rsidRPr="00506B27" w:rsidRDefault="000168E3" w:rsidP="00C80B16">
      <w:pPr>
        <w:spacing w:after="0" w:line="288" w:lineRule="auto"/>
        <w:rPr>
          <w:rFonts w:cstheme="minorHAnsi"/>
          <w:bCs/>
          <w:lang w:val="fr-FR"/>
        </w:rPr>
      </w:pPr>
    </w:p>
    <w:p w14:paraId="567BD3D2" w14:textId="77777777" w:rsidR="00F530B3" w:rsidRPr="00506B27" w:rsidRDefault="00F530B3" w:rsidP="00F530B3">
      <w:pPr>
        <w:spacing w:after="0" w:line="288" w:lineRule="auto"/>
        <w:rPr>
          <w:rFonts w:cstheme="minorHAnsi"/>
          <w:bCs/>
          <w:lang w:val="fr-FR"/>
        </w:rPr>
      </w:pPr>
      <w:r>
        <w:rPr>
          <w:rFonts w:cstheme="minorHAnsi"/>
          <w:b/>
          <w:bCs/>
          <w:lang w:val="fr"/>
        </w:rPr>
        <w:t>Défis techniques et sens du détail</w:t>
      </w:r>
    </w:p>
    <w:p w14:paraId="7AE7BC50" w14:textId="77777777" w:rsidR="00B419C1" w:rsidRPr="00506B27" w:rsidRDefault="00F530B3" w:rsidP="00F530B3">
      <w:pPr>
        <w:spacing w:after="0" w:line="288" w:lineRule="auto"/>
        <w:rPr>
          <w:rFonts w:cstheme="minorHAnsi"/>
          <w:bCs/>
          <w:lang w:val="fr-FR"/>
        </w:rPr>
      </w:pPr>
      <w:r>
        <w:rPr>
          <w:rFonts w:cstheme="minorHAnsi"/>
          <w:lang w:val="fr"/>
        </w:rPr>
        <w:t xml:space="preserve">Les travaux de toiture du projet Van B ont été réalisés par l'entreprise spécialisée en travaux de toiture, Schwaben </w:t>
      </w:r>
      <w:proofErr w:type="spellStart"/>
      <w:r>
        <w:rPr>
          <w:rFonts w:cstheme="minorHAnsi"/>
          <w:lang w:val="fr"/>
        </w:rPr>
        <w:t>Dachdeckerei</w:t>
      </w:r>
      <w:proofErr w:type="spellEnd"/>
      <w:r>
        <w:rPr>
          <w:rFonts w:cstheme="minorHAnsi"/>
          <w:lang w:val="fr"/>
        </w:rPr>
        <w:t xml:space="preserve">, sous la direction de </w:t>
      </w:r>
      <w:proofErr w:type="spellStart"/>
      <w:r>
        <w:rPr>
          <w:rFonts w:cstheme="minorHAnsi"/>
          <w:lang w:val="fr"/>
        </w:rPr>
        <w:t>Bekim</w:t>
      </w:r>
      <w:proofErr w:type="spellEnd"/>
      <w:r>
        <w:rPr>
          <w:rFonts w:cstheme="minorHAnsi"/>
          <w:lang w:val="fr"/>
        </w:rPr>
        <w:t xml:space="preserve"> </w:t>
      </w:r>
      <w:proofErr w:type="spellStart"/>
      <w:r>
        <w:rPr>
          <w:rFonts w:cstheme="minorHAnsi"/>
          <w:lang w:val="fr"/>
        </w:rPr>
        <w:t>Shala</w:t>
      </w:r>
      <w:proofErr w:type="spellEnd"/>
      <w:r>
        <w:rPr>
          <w:rFonts w:cstheme="minorHAnsi"/>
          <w:lang w:val="fr"/>
        </w:rPr>
        <w:t xml:space="preserve">. « Je suis devenu couvreur parce que les défis techniques et l'exécution précise des travaux de toiture me fascinent », explique </w:t>
      </w:r>
      <w:proofErr w:type="spellStart"/>
      <w:r>
        <w:rPr>
          <w:rFonts w:cstheme="minorHAnsi"/>
          <w:lang w:val="fr"/>
        </w:rPr>
        <w:t>Bekim</w:t>
      </w:r>
      <w:proofErr w:type="spellEnd"/>
      <w:r>
        <w:rPr>
          <w:rFonts w:cstheme="minorHAnsi"/>
          <w:lang w:val="fr"/>
        </w:rPr>
        <w:t xml:space="preserve"> </w:t>
      </w:r>
      <w:proofErr w:type="spellStart"/>
      <w:r>
        <w:rPr>
          <w:rFonts w:cstheme="minorHAnsi"/>
          <w:lang w:val="fr"/>
        </w:rPr>
        <w:t>Shala</w:t>
      </w:r>
      <w:proofErr w:type="spellEnd"/>
      <w:r>
        <w:rPr>
          <w:rFonts w:cstheme="minorHAnsi"/>
          <w:lang w:val="fr"/>
        </w:rPr>
        <w:t xml:space="preserve">, passionné par son métier. Lui et son équipe étaient responsables de la planification et de l'exécution de tous les travaux de couverture, y compris les raccords complexes aux fenêtres de toit et aux multiples sorties de toit. </w:t>
      </w:r>
    </w:p>
    <w:p w14:paraId="02AB4520" w14:textId="77777777" w:rsidR="00B419C1" w:rsidRPr="00506B27" w:rsidRDefault="00B419C1" w:rsidP="00F530B3">
      <w:pPr>
        <w:spacing w:after="0" w:line="288" w:lineRule="auto"/>
        <w:rPr>
          <w:rFonts w:cstheme="minorHAnsi"/>
          <w:bCs/>
          <w:lang w:val="fr-FR"/>
        </w:rPr>
      </w:pPr>
    </w:p>
    <w:p w14:paraId="4DDE5295" w14:textId="6A8BC8B4" w:rsidR="00F530B3" w:rsidRPr="00506B27" w:rsidRDefault="00A709AB" w:rsidP="00F530B3">
      <w:pPr>
        <w:spacing w:after="0" w:line="288" w:lineRule="auto"/>
        <w:rPr>
          <w:rFonts w:cstheme="minorHAnsi"/>
          <w:bCs/>
          <w:lang w:val="fr-FR"/>
        </w:rPr>
      </w:pPr>
      <w:r>
        <w:rPr>
          <w:rFonts w:cstheme="minorHAnsi"/>
          <w:lang w:val="fr"/>
        </w:rPr>
        <w:t xml:space="preserve">Le projet a exigé une adaptation précise des matériaux aux géométries spécifiques de la toiture. Au total, une équipe de six personnes a travaillé pendant trois mois pour traiter plusieurs milliers de mètres carrés d'aluminium. Pour </w:t>
      </w:r>
      <w:proofErr w:type="spellStart"/>
      <w:r>
        <w:rPr>
          <w:rFonts w:cstheme="minorHAnsi"/>
          <w:lang w:val="fr"/>
        </w:rPr>
        <w:t>Bekim</w:t>
      </w:r>
      <w:proofErr w:type="spellEnd"/>
      <w:r>
        <w:rPr>
          <w:rFonts w:cstheme="minorHAnsi"/>
          <w:lang w:val="fr"/>
        </w:rPr>
        <w:t xml:space="preserve"> </w:t>
      </w:r>
      <w:proofErr w:type="spellStart"/>
      <w:r>
        <w:rPr>
          <w:rFonts w:cstheme="minorHAnsi"/>
          <w:lang w:val="fr"/>
        </w:rPr>
        <w:t>Shala</w:t>
      </w:r>
      <w:proofErr w:type="spellEnd"/>
      <w:r>
        <w:rPr>
          <w:rFonts w:cstheme="minorHAnsi"/>
          <w:lang w:val="fr"/>
        </w:rPr>
        <w:t xml:space="preserve">, la durabilité exceptionnelle et l'esthétique attrayante du PREFALZ utilisé ont été des critères déterminants. « La fonctionnalité technique prime avant tout. Une toiture doit tout d'abord être fonctionnelle et durable avant de répondre à des critères esthétiques », souligne </w:t>
      </w:r>
      <w:proofErr w:type="spellStart"/>
      <w:r>
        <w:rPr>
          <w:rFonts w:cstheme="minorHAnsi"/>
          <w:lang w:val="fr"/>
        </w:rPr>
        <w:t>Bekim</w:t>
      </w:r>
      <w:proofErr w:type="spellEnd"/>
      <w:r>
        <w:rPr>
          <w:rFonts w:cstheme="minorHAnsi"/>
          <w:lang w:val="fr"/>
        </w:rPr>
        <w:t xml:space="preserve"> </w:t>
      </w:r>
      <w:proofErr w:type="spellStart"/>
      <w:r>
        <w:rPr>
          <w:rFonts w:cstheme="minorHAnsi"/>
          <w:lang w:val="fr"/>
        </w:rPr>
        <w:t>Shala</w:t>
      </w:r>
      <w:proofErr w:type="spellEnd"/>
      <w:r>
        <w:rPr>
          <w:rFonts w:cstheme="minorHAnsi"/>
          <w:lang w:val="fr"/>
        </w:rPr>
        <w:t>.</w:t>
      </w:r>
    </w:p>
    <w:p w14:paraId="082C14F3" w14:textId="77777777" w:rsidR="00D91435" w:rsidRPr="00506B27" w:rsidRDefault="00D91435" w:rsidP="00F530B3">
      <w:pPr>
        <w:spacing w:after="0" w:line="288" w:lineRule="auto"/>
        <w:rPr>
          <w:rFonts w:cstheme="minorHAnsi"/>
          <w:bCs/>
          <w:lang w:val="fr-FR"/>
        </w:rPr>
      </w:pPr>
    </w:p>
    <w:p w14:paraId="265BCA0C" w14:textId="03B3CFF2" w:rsidR="00D91435" w:rsidRPr="00506B27" w:rsidRDefault="00D91435" w:rsidP="00F530B3">
      <w:pPr>
        <w:spacing w:after="0" w:line="288" w:lineRule="auto"/>
        <w:rPr>
          <w:rFonts w:cstheme="minorHAnsi"/>
          <w:bCs/>
          <w:lang w:val="fr-FR"/>
        </w:rPr>
      </w:pPr>
      <w:r>
        <w:rPr>
          <w:rFonts w:cstheme="minorHAnsi"/>
          <w:b/>
          <w:bCs/>
          <w:lang w:val="fr"/>
        </w:rPr>
        <w:t>Matériau :</w:t>
      </w:r>
      <w:r>
        <w:rPr>
          <w:rFonts w:cstheme="minorHAnsi"/>
          <w:lang w:val="fr"/>
        </w:rPr>
        <w:t xml:space="preserve"> PREFALZ dans la teinte spéciale IGP Orange HDP.</w:t>
      </w:r>
    </w:p>
    <w:p w14:paraId="2D4B688D" w14:textId="77777777" w:rsidR="00E31DF9" w:rsidRPr="00506B27" w:rsidRDefault="00E31DF9" w:rsidP="00F530B3">
      <w:pPr>
        <w:spacing w:after="0" w:line="288" w:lineRule="auto"/>
        <w:rPr>
          <w:rFonts w:cstheme="minorHAnsi"/>
          <w:bCs/>
          <w:lang w:val="fr-FR"/>
        </w:rPr>
      </w:pPr>
    </w:p>
    <w:p w14:paraId="5580B02A" w14:textId="4A313CAB" w:rsidR="00E31DF9" w:rsidRPr="00506B27" w:rsidRDefault="00E31DF9" w:rsidP="00F530B3">
      <w:pPr>
        <w:spacing w:after="0" w:line="288" w:lineRule="auto"/>
        <w:rPr>
          <w:rFonts w:cstheme="minorHAnsi"/>
          <w:b/>
          <w:lang w:val="fr-FR"/>
        </w:rPr>
      </w:pPr>
      <w:r>
        <w:rPr>
          <w:rFonts w:cstheme="minorHAnsi"/>
          <w:b/>
          <w:bCs/>
          <w:lang w:val="fr"/>
        </w:rPr>
        <w:t>Résumé :</w:t>
      </w:r>
    </w:p>
    <w:p w14:paraId="0A105752" w14:textId="53075A98" w:rsidR="00E31DF9" w:rsidRPr="00506B27" w:rsidRDefault="00E31DF9" w:rsidP="00F530B3">
      <w:pPr>
        <w:spacing w:after="0" w:line="288" w:lineRule="auto"/>
        <w:rPr>
          <w:rFonts w:cstheme="minorHAnsi"/>
          <w:bCs/>
          <w:lang w:val="fr-FR"/>
        </w:rPr>
      </w:pPr>
      <w:r>
        <w:rPr>
          <w:rFonts w:cstheme="minorHAnsi"/>
          <w:lang w:val="fr"/>
        </w:rPr>
        <w:t xml:space="preserve">Le projet Van B, situé dans la rue </w:t>
      </w:r>
      <w:proofErr w:type="spellStart"/>
      <w:r>
        <w:rPr>
          <w:rFonts w:cstheme="minorHAnsi"/>
          <w:lang w:val="fr"/>
        </w:rPr>
        <w:t>Infanteriestraße</w:t>
      </w:r>
      <w:proofErr w:type="spellEnd"/>
      <w:r>
        <w:rPr>
          <w:rFonts w:cstheme="minorHAnsi"/>
          <w:lang w:val="fr"/>
        </w:rPr>
        <w:t xml:space="preserve"> à Munich, donne naissance à un complexe résidentiel haut de gamme comprenant 142 logements. Le bâtiment séduit par sa façade distinctive à oriels, ses plans modulables et ses espaces partagés. Un élément central de la conception : la toiture en aluminium PREFALZ, dans une teinte spéciale qui donne le ton.</w:t>
      </w:r>
    </w:p>
    <w:p w14:paraId="75A2D755" w14:textId="77777777" w:rsidR="00ED05A8" w:rsidRPr="00506B27" w:rsidRDefault="00ED05A8" w:rsidP="00F530B3">
      <w:pPr>
        <w:spacing w:after="0" w:line="288" w:lineRule="auto"/>
        <w:rPr>
          <w:rFonts w:cstheme="minorHAnsi"/>
          <w:bCs/>
          <w:lang w:val="fr-FR"/>
        </w:rPr>
      </w:pPr>
    </w:p>
    <w:p w14:paraId="420AE673" w14:textId="2929C71B" w:rsidR="00ED05A8" w:rsidRPr="00506B27" w:rsidRDefault="00ED05A8" w:rsidP="00F530B3">
      <w:pPr>
        <w:spacing w:after="0" w:line="288" w:lineRule="auto"/>
        <w:rPr>
          <w:rFonts w:cstheme="minorHAnsi"/>
          <w:b/>
          <w:lang w:val="fr-FR"/>
        </w:rPr>
      </w:pPr>
      <w:r>
        <w:rPr>
          <w:rFonts w:cstheme="minorHAnsi"/>
          <w:b/>
          <w:bCs/>
          <w:lang w:val="fr"/>
        </w:rPr>
        <w:t>Retrouvez ici toutes les photos à télécharger :</w:t>
      </w:r>
    </w:p>
    <w:p w14:paraId="17B899BB" w14:textId="5C990B03" w:rsidR="00ED05A8" w:rsidRPr="00506B27" w:rsidRDefault="001173AC" w:rsidP="00F530B3">
      <w:pPr>
        <w:spacing w:after="0" w:line="288" w:lineRule="auto"/>
        <w:rPr>
          <w:rFonts w:cstheme="minorHAnsi"/>
          <w:bCs/>
          <w:lang w:val="fr-FR"/>
        </w:rPr>
      </w:pPr>
      <w:hyperlink r:id="rId11" w:history="1">
        <w:r>
          <w:rPr>
            <w:rStyle w:val="Lienhypertexte"/>
            <w:rFonts w:asciiTheme="minorHAnsi" w:hAnsiTheme="minorHAnsi" w:cstheme="minorHAnsi"/>
            <w:lang w:val="fr"/>
          </w:rPr>
          <w:t>https://brx522.saas.contentserv.com/admin/share/a60255b2</w:t>
        </w:r>
      </w:hyperlink>
    </w:p>
    <w:p w14:paraId="17D21AD3" w14:textId="77777777" w:rsidR="00ED05A8" w:rsidRPr="00506B27" w:rsidRDefault="00ED05A8" w:rsidP="00F530B3">
      <w:pPr>
        <w:spacing w:after="0" w:line="288" w:lineRule="auto"/>
        <w:rPr>
          <w:rFonts w:cstheme="minorHAnsi"/>
          <w:bCs/>
          <w:lang w:val="fr-FR"/>
        </w:rPr>
      </w:pPr>
    </w:p>
    <w:p w14:paraId="6737814B" w14:textId="77777777" w:rsidR="00F530B3" w:rsidRPr="00506B27" w:rsidRDefault="00F530B3" w:rsidP="00C80B16">
      <w:pPr>
        <w:spacing w:after="0" w:line="288" w:lineRule="auto"/>
        <w:rPr>
          <w:rFonts w:cstheme="minorHAnsi"/>
          <w:bCs/>
          <w:lang w:val="fr-FR"/>
        </w:rPr>
      </w:pPr>
    </w:p>
    <w:p w14:paraId="75067543" w14:textId="77777777" w:rsidR="000168E3" w:rsidRPr="00506B27" w:rsidRDefault="000168E3" w:rsidP="00C80B16">
      <w:pPr>
        <w:spacing w:after="0" w:line="288" w:lineRule="auto"/>
        <w:rPr>
          <w:rFonts w:cstheme="minorHAnsi"/>
          <w:bCs/>
          <w:lang w:val="fr-FR"/>
        </w:rPr>
      </w:pPr>
    </w:p>
    <w:p w14:paraId="5025D95D" w14:textId="77777777" w:rsidR="0001696A" w:rsidRPr="00506B27" w:rsidRDefault="0001696A" w:rsidP="008B74DB">
      <w:pPr>
        <w:spacing w:after="0" w:line="288" w:lineRule="auto"/>
        <w:rPr>
          <w:rFonts w:cstheme="minorHAnsi"/>
          <w:bCs/>
          <w:lang w:val="fr-FR"/>
        </w:rPr>
      </w:pPr>
    </w:p>
    <w:p w14:paraId="0D784357" w14:textId="77777777" w:rsidR="00366FE8" w:rsidRPr="00506B27" w:rsidRDefault="00366FE8" w:rsidP="00366FE8">
      <w:pPr>
        <w:spacing w:after="0" w:line="288" w:lineRule="auto"/>
        <w:rPr>
          <w:rFonts w:cstheme="minorHAnsi"/>
          <w:bCs/>
          <w:lang w:val="fr-FR"/>
        </w:rPr>
      </w:pPr>
    </w:p>
    <w:p w14:paraId="3798031C" w14:textId="77777777" w:rsidR="00366FE8" w:rsidRPr="00506B27" w:rsidRDefault="00366FE8" w:rsidP="00366FE8">
      <w:pPr>
        <w:spacing w:after="0" w:line="288" w:lineRule="auto"/>
        <w:rPr>
          <w:rFonts w:cstheme="minorHAnsi"/>
          <w:bCs/>
          <w:lang w:val="fr-FR"/>
        </w:rPr>
      </w:pPr>
    </w:p>
    <w:p w14:paraId="1833FDA4" w14:textId="731A7510" w:rsidR="004C1612" w:rsidRPr="00506B27" w:rsidRDefault="004C1612" w:rsidP="004D07F5">
      <w:pPr>
        <w:rPr>
          <w:lang w:val="fr-FR"/>
        </w:rPr>
      </w:pPr>
      <w:r>
        <w:rPr>
          <w:lang w:val="fr"/>
        </w:rPr>
        <w:br w:type="page"/>
      </w:r>
    </w:p>
    <w:p w14:paraId="7D894B49" w14:textId="4673428B" w:rsidR="004C1612" w:rsidRPr="00506B27" w:rsidRDefault="004C1612" w:rsidP="41259AC7">
      <w:pPr>
        <w:spacing w:before="240" w:after="0" w:line="288" w:lineRule="auto"/>
        <w:rPr>
          <w:lang w:val="fr-FR"/>
        </w:rPr>
      </w:pPr>
      <w:r>
        <w:rPr>
          <w:rFonts w:ascii="Calibri" w:eastAsia="Calibri" w:hAnsi="Calibri" w:cs="Calibri"/>
          <w:b/>
          <w:bCs/>
          <w:lang w:val="fr"/>
        </w:rPr>
        <w:lastRenderedPageBreak/>
        <w:t>PREFA en bref :</w:t>
      </w:r>
      <w:r>
        <w:rPr>
          <w:rFonts w:ascii="Calibri" w:eastAsia="Calibri" w:hAnsi="Calibri" w:cs="Calibri"/>
          <w:lang w:val="fr"/>
        </w:rPr>
        <w:t xml:space="preserve"> La société PREFA </w:t>
      </w:r>
      <w:proofErr w:type="spellStart"/>
      <w:r>
        <w:rPr>
          <w:rFonts w:ascii="Calibri" w:eastAsia="Calibri" w:hAnsi="Calibri" w:cs="Calibri"/>
          <w:lang w:val="fr"/>
        </w:rPr>
        <w:t>Aluminiumprodukte</w:t>
      </w:r>
      <w:proofErr w:type="spellEnd"/>
      <w:r>
        <w:rPr>
          <w:rFonts w:ascii="Calibri" w:eastAsia="Calibri" w:hAnsi="Calibri" w:cs="Calibri"/>
          <w:lang w:val="fr"/>
        </w:rPr>
        <w:t xml:space="preserve"> GmbH est spécialisée depuis près de 80 ans dans le développement, la production et la commercialisation dans toute l'Europe de systèmes de toitures, photovoltaïques et de façades en aluminium. Le groupe PREFA emploie au total près de 700 personnes. La production des plus de 5 000 produits de haute qualité a lieu exclusivement en Autriche et en Allemagne. PREFA fait partie du groupe industriel Dr. Cornelius </w:t>
      </w:r>
      <w:proofErr w:type="spellStart"/>
      <w:r>
        <w:rPr>
          <w:rFonts w:ascii="Calibri" w:eastAsia="Calibri" w:hAnsi="Calibri" w:cs="Calibri"/>
          <w:lang w:val="fr"/>
        </w:rPr>
        <w:t>Grupp</w:t>
      </w:r>
      <w:proofErr w:type="spellEnd"/>
      <w:r>
        <w:rPr>
          <w:rFonts w:ascii="Calibri" w:eastAsia="Calibri" w:hAnsi="Calibri" w:cs="Calibri"/>
          <w:lang w:val="fr"/>
        </w:rPr>
        <w:t xml:space="preserve">, qui emploie plus de 8 000 personnes dans plus de 40 sites répartis à travers le monde. </w:t>
      </w:r>
    </w:p>
    <w:p w14:paraId="042C2611" w14:textId="0F205573" w:rsidR="004C1612" w:rsidRPr="00506B27" w:rsidRDefault="004C1612" w:rsidP="41259AC7">
      <w:pPr>
        <w:spacing w:before="240" w:after="0" w:line="288" w:lineRule="auto"/>
        <w:rPr>
          <w:lang w:val="fr-FR"/>
        </w:rPr>
      </w:pPr>
      <w:r>
        <w:rPr>
          <w:rFonts w:ascii="Calibri" w:eastAsia="Calibri" w:hAnsi="Calibri" w:cs="Calibri"/>
          <w:lang w:val="fr"/>
        </w:rPr>
        <w:t xml:space="preserve"> </w:t>
      </w:r>
    </w:p>
    <w:p w14:paraId="0CE7F30D" w14:textId="15917257" w:rsidR="004C1612" w:rsidRPr="00506B27" w:rsidRDefault="004C1612" w:rsidP="738986CE">
      <w:pPr>
        <w:spacing w:after="0" w:line="288" w:lineRule="auto"/>
        <w:rPr>
          <w:lang w:val="fr-FR"/>
        </w:rPr>
      </w:pPr>
      <w:r>
        <w:rPr>
          <w:rFonts w:ascii="Calibri" w:eastAsia="Calibri" w:hAnsi="Calibri" w:cs="Calibri"/>
          <w:b/>
          <w:bCs/>
          <w:lang w:val="fr"/>
        </w:rPr>
        <w:t>La responsabilité écologique de PREFA : notre engagement fort pour préserver l’environnement</w:t>
      </w:r>
    </w:p>
    <w:p w14:paraId="2B056ACD" w14:textId="249AAE91" w:rsidR="004C1612" w:rsidRPr="00506B27" w:rsidRDefault="004C1612" w:rsidP="738986CE">
      <w:pPr>
        <w:spacing w:after="0" w:line="288" w:lineRule="auto"/>
        <w:rPr>
          <w:lang w:val="fr-FR"/>
        </w:rPr>
      </w:pPr>
      <w:r>
        <w:rPr>
          <w:rFonts w:ascii="Calibri" w:eastAsia="Calibri" w:hAnsi="Calibri" w:cs="Calibri"/>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à 100 %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r>
        <w:rPr>
          <w:rStyle w:val="Lienhypertexte"/>
          <w:rFonts w:ascii="Calibri" w:eastAsia="Calibri" w:hAnsi="Calibri" w:cs="Calibri"/>
          <w:lang w:val="fr"/>
        </w:rPr>
        <w:t>www.prefa.fr/durabilite</w:t>
      </w:r>
      <w:r>
        <w:rPr>
          <w:rFonts w:ascii="Calibri" w:eastAsia="Calibri" w:hAnsi="Calibri" w:cs="Calibri"/>
          <w:lang w:val="fr"/>
        </w:rPr>
        <w:t>.</w:t>
      </w:r>
    </w:p>
    <w:p w14:paraId="19FB3F0E" w14:textId="3E227B99" w:rsidR="004C1612" w:rsidRPr="00506B27" w:rsidRDefault="004C1612" w:rsidP="41259AC7">
      <w:pPr>
        <w:spacing w:before="240" w:after="0" w:line="288" w:lineRule="auto"/>
        <w:rPr>
          <w:lang w:val="fr-FR"/>
        </w:rPr>
      </w:pPr>
      <w:r>
        <w:rPr>
          <w:rFonts w:ascii="Calibri" w:eastAsia="Calibri" w:hAnsi="Calibri" w:cs="Calibri"/>
          <w:b/>
          <w:bCs/>
          <w:lang w:val="fr"/>
        </w:rPr>
        <w:t xml:space="preserve"> </w:t>
      </w:r>
    </w:p>
    <w:p w14:paraId="16B80D1A" w14:textId="3DCD5755" w:rsidR="004C1612" w:rsidRPr="00506B27" w:rsidRDefault="004C1612" w:rsidP="738986CE">
      <w:pPr>
        <w:spacing w:after="0" w:line="288" w:lineRule="auto"/>
        <w:rPr>
          <w:rFonts w:ascii="Calibri" w:eastAsia="Calibri" w:hAnsi="Calibri" w:cs="Calibri"/>
          <w:lang w:val="fr"/>
        </w:rPr>
      </w:pPr>
      <w:r>
        <w:rPr>
          <w:rFonts w:ascii="Calibri" w:hAnsi="Calibri"/>
          <w:b/>
          <w:bCs/>
          <w:lang w:val="fr"/>
        </w:rPr>
        <w:t xml:space="preserve">Communiqués de presse internationaux : </w:t>
      </w:r>
      <w:r>
        <w:rPr>
          <w:rFonts w:ascii="Calibri" w:hAnsi="Calibri"/>
          <w:lang w:val="fr"/>
        </w:rPr>
        <w:br/>
      </w:r>
      <w:proofErr w:type="spellStart"/>
      <w:r>
        <w:rPr>
          <w:rFonts w:ascii="Calibri" w:hAnsi="Calibri"/>
          <w:lang w:val="fr"/>
        </w:rPr>
        <w:t>Mag</w:t>
      </w:r>
      <w:proofErr w:type="spellEnd"/>
      <w:r>
        <w:rPr>
          <w:rFonts w:ascii="Calibri" w:hAnsi="Calibri"/>
          <w:lang w:val="fr"/>
        </w:rPr>
        <w:t xml:space="preserve">. Jürgen Jungmair </w:t>
      </w:r>
      <w:r>
        <w:rPr>
          <w:rFonts w:ascii="Calibri" w:hAnsi="Calibri"/>
          <w:lang w:val="fr"/>
        </w:rPr>
        <w:br/>
        <w:t xml:space="preserve">Directeur marketing international </w:t>
      </w:r>
      <w:r>
        <w:rPr>
          <w:rFonts w:ascii="Calibri" w:hAnsi="Calibri"/>
          <w:lang w:val="fr"/>
        </w:rPr>
        <w:br/>
        <w:t xml:space="preserve">PREFA </w:t>
      </w:r>
      <w:proofErr w:type="spellStart"/>
      <w:r>
        <w:rPr>
          <w:rFonts w:ascii="Calibri" w:hAnsi="Calibri"/>
          <w:lang w:val="fr"/>
        </w:rPr>
        <w:t>Aluminiumprodukte</w:t>
      </w:r>
      <w:proofErr w:type="spellEnd"/>
      <w:r>
        <w:rPr>
          <w:rFonts w:ascii="Calibri" w:hAnsi="Calibri"/>
          <w:lang w:val="fr"/>
        </w:rPr>
        <w:t xml:space="preserve"> GmbH </w:t>
      </w:r>
      <w:r>
        <w:rPr>
          <w:rFonts w:ascii="Calibri" w:hAnsi="Calibri"/>
          <w:lang w:val="fr"/>
        </w:rPr>
        <w:br/>
      </w:r>
      <w:proofErr w:type="spellStart"/>
      <w:r>
        <w:rPr>
          <w:rFonts w:ascii="Calibri" w:hAnsi="Calibri"/>
          <w:lang w:val="fr"/>
        </w:rPr>
        <w:t>Werkstraße</w:t>
      </w:r>
      <w:proofErr w:type="spellEnd"/>
      <w:r>
        <w:rPr>
          <w:rFonts w:ascii="Calibri" w:hAnsi="Calibri"/>
          <w:lang w:val="fr"/>
        </w:rPr>
        <w:t xml:space="preserve"> 1, A-3182 Marktl/Lilienfeld </w:t>
      </w:r>
      <w:r>
        <w:rPr>
          <w:rFonts w:ascii="Calibri" w:hAnsi="Calibri"/>
          <w:lang w:val="fr"/>
        </w:rPr>
        <w:br/>
        <w:t xml:space="preserve">Tél. : +43 2762 502-801 </w:t>
      </w:r>
    </w:p>
    <w:p w14:paraId="127F7570" w14:textId="3E695055" w:rsidR="004C1612" w:rsidRPr="00506B27" w:rsidRDefault="004C1612" w:rsidP="738986CE">
      <w:pPr>
        <w:spacing w:after="0" w:line="288" w:lineRule="auto"/>
        <w:rPr>
          <w:rFonts w:ascii="Calibri" w:eastAsia="Calibri" w:hAnsi="Calibri" w:cs="Calibri"/>
          <w:lang w:val="fr"/>
        </w:rPr>
      </w:pPr>
      <w:r>
        <w:rPr>
          <w:rFonts w:ascii="Calibri" w:eastAsia="Calibri" w:hAnsi="Calibri" w:cs="Calibri"/>
          <w:lang w:val="fr"/>
        </w:rPr>
        <w:t xml:space="preserve">Mob. : +43 664 9654670 </w:t>
      </w:r>
    </w:p>
    <w:p w14:paraId="78C21498" w14:textId="52B6969D" w:rsidR="004C1612" w:rsidRPr="00506B27" w:rsidRDefault="004C1612" w:rsidP="738986CE">
      <w:pPr>
        <w:spacing w:after="0" w:line="288" w:lineRule="auto"/>
        <w:rPr>
          <w:rFonts w:ascii="Calibri" w:eastAsia="Calibri" w:hAnsi="Calibri" w:cs="Calibri"/>
          <w:lang w:val="fr"/>
        </w:rPr>
      </w:pPr>
      <w:proofErr w:type="gramStart"/>
      <w:r>
        <w:rPr>
          <w:rFonts w:ascii="Calibri" w:eastAsia="Calibri" w:hAnsi="Calibri" w:cs="Calibri"/>
          <w:lang w:val="fr"/>
        </w:rPr>
        <w:t>E-mail</w:t>
      </w:r>
      <w:proofErr w:type="gramEnd"/>
      <w:r>
        <w:rPr>
          <w:rFonts w:ascii="Calibri" w:eastAsia="Calibri" w:hAnsi="Calibri" w:cs="Calibri"/>
          <w:lang w:val="fr"/>
        </w:rPr>
        <w:t xml:space="preserve"> : juergen.jungmair@prefa.com </w:t>
      </w:r>
    </w:p>
    <w:p w14:paraId="2217D618" w14:textId="00D87934" w:rsidR="004C1612" w:rsidRPr="00506B27" w:rsidRDefault="004C1612" w:rsidP="738986CE">
      <w:pPr>
        <w:spacing w:after="0" w:line="288" w:lineRule="auto"/>
        <w:rPr>
          <w:rFonts w:ascii="Calibri" w:eastAsia="Calibri" w:hAnsi="Calibri" w:cs="Calibri"/>
          <w:lang w:val="fr-FR"/>
        </w:rPr>
      </w:pPr>
      <w:r>
        <w:rPr>
          <w:rFonts w:ascii="Calibri" w:eastAsia="Calibri" w:hAnsi="Calibri" w:cs="Calibri"/>
          <w:lang w:val="fr"/>
        </w:rPr>
        <w:t xml:space="preserve">https://www.prefa.com </w:t>
      </w:r>
    </w:p>
    <w:p w14:paraId="461D0092" w14:textId="1CE4498D" w:rsidR="004C1612" w:rsidRPr="00506B27" w:rsidRDefault="004C1612" w:rsidP="738986CE">
      <w:pPr>
        <w:spacing w:after="0" w:line="288" w:lineRule="auto"/>
        <w:rPr>
          <w:rFonts w:ascii="Calibri" w:eastAsia="Calibri" w:hAnsi="Calibri" w:cs="Calibri"/>
          <w:b/>
          <w:bCs/>
          <w:lang w:val="fr-FR"/>
        </w:rPr>
      </w:pPr>
      <w:r>
        <w:rPr>
          <w:rFonts w:ascii="Calibri" w:eastAsia="Calibri" w:hAnsi="Calibri" w:cs="Calibri"/>
          <w:lang w:val="fr"/>
        </w:rPr>
        <w:t xml:space="preserve">  </w:t>
      </w:r>
    </w:p>
    <w:p w14:paraId="69F2EE03" w14:textId="3F67CA84" w:rsidR="004C1612" w:rsidRPr="00506B27" w:rsidRDefault="004C1612" w:rsidP="738986CE">
      <w:pPr>
        <w:spacing w:after="0" w:line="288" w:lineRule="auto"/>
        <w:rPr>
          <w:rFonts w:ascii="Calibri" w:eastAsia="Calibri" w:hAnsi="Calibri" w:cs="Calibri"/>
          <w:b/>
          <w:bCs/>
          <w:lang w:val="fr-FR"/>
        </w:rPr>
      </w:pPr>
      <w:r>
        <w:rPr>
          <w:rFonts w:ascii="Calibri" w:eastAsia="Calibri" w:hAnsi="Calibri" w:cs="Calibri"/>
          <w:b/>
          <w:bCs/>
          <w:lang w:val="fr"/>
        </w:rPr>
        <w:t xml:space="preserve">Communiqués de presse Allemagne :  </w:t>
      </w:r>
    </w:p>
    <w:p w14:paraId="4C10243A" w14:textId="106BEB6C" w:rsidR="004C1612" w:rsidRPr="00506B27" w:rsidRDefault="004C1612" w:rsidP="738986CE">
      <w:pPr>
        <w:spacing w:after="0" w:line="288" w:lineRule="auto"/>
        <w:rPr>
          <w:rFonts w:ascii="Calibri" w:eastAsia="Calibri" w:hAnsi="Calibri" w:cs="Calibri"/>
          <w:lang w:val="fr-FR"/>
        </w:rPr>
      </w:pPr>
      <w:r>
        <w:rPr>
          <w:rFonts w:ascii="Calibri" w:hAnsi="Calibri" w:cs="Calibri"/>
          <w:lang w:val="fr"/>
        </w:rPr>
        <w:t xml:space="preserve">Alexandra Bendel-Döll </w:t>
      </w:r>
      <w:r>
        <w:rPr>
          <w:rFonts w:ascii="Calibri" w:hAnsi="Calibri" w:cs="Calibri"/>
          <w:lang w:val="fr"/>
        </w:rPr>
        <w:br/>
        <w:t xml:space="preserve">Responsable marketing </w:t>
      </w:r>
      <w:r>
        <w:rPr>
          <w:rFonts w:ascii="Calibri" w:hAnsi="Calibri" w:cs="Calibri"/>
          <w:lang w:val="fr"/>
        </w:rPr>
        <w:br/>
        <w:t xml:space="preserve">PREFA GmbH </w:t>
      </w:r>
      <w:proofErr w:type="spellStart"/>
      <w:r>
        <w:rPr>
          <w:rFonts w:ascii="Calibri" w:hAnsi="Calibri" w:cs="Calibri"/>
          <w:lang w:val="fr"/>
        </w:rPr>
        <w:t>Alu-Dächer</w:t>
      </w:r>
      <w:proofErr w:type="spellEnd"/>
      <w:r>
        <w:rPr>
          <w:rFonts w:ascii="Calibri" w:hAnsi="Calibri" w:cs="Calibri"/>
          <w:lang w:val="fr"/>
        </w:rPr>
        <w:t xml:space="preserve"> und -</w:t>
      </w:r>
      <w:proofErr w:type="spellStart"/>
      <w:r>
        <w:rPr>
          <w:rFonts w:ascii="Calibri" w:hAnsi="Calibri" w:cs="Calibri"/>
          <w:lang w:val="fr"/>
        </w:rPr>
        <w:t>Fassaden</w:t>
      </w:r>
      <w:proofErr w:type="spellEnd"/>
      <w:r>
        <w:rPr>
          <w:rFonts w:ascii="Calibri" w:hAnsi="Calibri" w:cs="Calibri"/>
          <w:lang w:val="fr"/>
        </w:rPr>
        <w:t xml:space="preserve">  </w:t>
      </w:r>
    </w:p>
    <w:p w14:paraId="13D72F64" w14:textId="126C112B" w:rsidR="004C1612" w:rsidRPr="004D07F5" w:rsidRDefault="004C1612" w:rsidP="738986CE">
      <w:pPr>
        <w:spacing w:after="0" w:line="288" w:lineRule="auto"/>
        <w:rPr>
          <w:rFonts w:ascii="Calibri" w:eastAsia="Calibri" w:hAnsi="Calibri" w:cs="Calibri"/>
        </w:rPr>
      </w:pPr>
      <w:r w:rsidRPr="00506B27">
        <w:rPr>
          <w:rFonts w:ascii="Calibri" w:eastAsia="Calibri" w:hAnsi="Calibri" w:cs="Calibri"/>
        </w:rPr>
        <w:t xml:space="preserve">Aluminiumstraße 2, D-98634 Wasungen  </w:t>
      </w:r>
    </w:p>
    <w:p w14:paraId="2DE24D31" w14:textId="0F68D0D3" w:rsidR="004C1612" w:rsidRPr="004D07F5" w:rsidRDefault="004C1612" w:rsidP="738986CE">
      <w:pPr>
        <w:spacing w:after="0" w:line="288" w:lineRule="auto"/>
        <w:rPr>
          <w:rFonts w:ascii="Calibri" w:eastAsia="Calibri" w:hAnsi="Calibri" w:cs="Calibri"/>
        </w:rPr>
      </w:pPr>
      <w:proofErr w:type="spellStart"/>
      <w:r w:rsidRPr="00506B27">
        <w:rPr>
          <w:rFonts w:ascii="Calibri" w:hAnsi="Calibri"/>
        </w:rPr>
        <w:t>Tél</w:t>
      </w:r>
      <w:proofErr w:type="spellEnd"/>
      <w:r w:rsidRPr="00506B27">
        <w:rPr>
          <w:rFonts w:ascii="Calibri" w:hAnsi="Calibri"/>
        </w:rPr>
        <w:t xml:space="preserve">. : +49 36941 785-10 </w:t>
      </w:r>
      <w:r w:rsidRPr="00506B27">
        <w:rPr>
          <w:rFonts w:ascii="Calibri" w:hAnsi="Calibri"/>
        </w:rPr>
        <w:br/>
      </w:r>
      <w:proofErr w:type="spellStart"/>
      <w:r w:rsidRPr="00506B27">
        <w:rPr>
          <w:rFonts w:ascii="Calibri" w:hAnsi="Calibri"/>
        </w:rPr>
        <w:t>E-mail</w:t>
      </w:r>
      <w:proofErr w:type="spellEnd"/>
      <w:r w:rsidRPr="00506B27">
        <w:rPr>
          <w:rFonts w:ascii="Calibri" w:hAnsi="Calibri"/>
        </w:rPr>
        <w:t xml:space="preserve"> :alexandra.bendel-doell@prefa.com </w:t>
      </w:r>
      <w:r w:rsidRPr="00506B27">
        <w:rPr>
          <w:rFonts w:ascii="Calibri" w:hAnsi="Calibri"/>
        </w:rPr>
        <w:br/>
        <w:t>https://www.prefa.de</w:t>
      </w:r>
      <w:r w:rsidRPr="00506B27">
        <w:rPr>
          <w:rFonts w:ascii="Calibri" w:hAnsi="Calibri"/>
          <w:b/>
          <w:bCs/>
        </w:rPr>
        <w:t xml:space="preserve"> </w:t>
      </w:r>
    </w:p>
    <w:sectPr w:rsidR="004C1612" w:rsidRPr="004D07F5" w:rsidSect="003C57D6">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3AC62" w14:textId="77777777" w:rsidR="00D21318" w:rsidRDefault="00D21318" w:rsidP="006F2311">
      <w:pPr>
        <w:spacing w:after="0" w:line="240" w:lineRule="auto"/>
      </w:pPr>
      <w:r>
        <w:separator/>
      </w:r>
    </w:p>
  </w:endnote>
  <w:endnote w:type="continuationSeparator" w:id="0">
    <w:p w14:paraId="5CD505C4" w14:textId="77777777" w:rsidR="00D21318" w:rsidRDefault="00D21318"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17F41" w14:textId="77777777" w:rsidR="00D21318" w:rsidRDefault="00D21318" w:rsidP="006F2311">
      <w:pPr>
        <w:spacing w:after="0" w:line="240" w:lineRule="auto"/>
      </w:pPr>
      <w:r>
        <w:separator/>
      </w:r>
    </w:p>
  </w:footnote>
  <w:footnote w:type="continuationSeparator" w:id="0">
    <w:p w14:paraId="05C5BC73" w14:textId="77777777" w:rsidR="00D21318" w:rsidRDefault="00D21318"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63709504" w:rsidR="00F864C8" w:rsidRDefault="00506B27">
    <w:pPr>
      <w:pStyle w:val="En-tte"/>
    </w:pPr>
    <w:r>
      <w:rPr>
        <w:noProof/>
      </w:rPr>
      <w:drawing>
        <wp:inline distT="0" distB="0" distL="0" distR="0" wp14:anchorId="7111ACDE" wp14:editId="7DCDE5DB">
          <wp:extent cx="2771775" cy="659335"/>
          <wp:effectExtent l="0" t="0" r="0" b="7620"/>
          <wp:docPr id="1200095358"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5358" name="Image 1" descr="Une image contenant texte, Police, Graphique, graphisme&#10;&#10;Le contenu généré par l’IA peut être incorrect."/>
                  <pic:cNvPicPr/>
                </pic:nvPicPr>
                <pic:blipFill>
                  <a:blip r:embed="rId1"/>
                  <a:stretch>
                    <a:fillRect/>
                  </a:stretch>
                </pic:blipFill>
                <pic:spPr>
                  <a:xfrm>
                    <a:off x="0" y="0"/>
                    <a:ext cx="2794660" cy="664779"/>
                  </a:xfrm>
                  <a:prstGeom prst="rect">
                    <a:avLst/>
                  </a:prstGeom>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95133733">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1948652467">
    <w:abstractNumId w:val="2"/>
  </w:num>
  <w:num w:numId="3" w16cid:durableId="2022127097">
    <w:abstractNumId w:val="0"/>
  </w:num>
  <w:num w:numId="4" w16cid:durableId="44643327">
    <w:abstractNumId w:val="3"/>
  </w:num>
  <w:num w:numId="5" w16cid:durableId="1768770465">
    <w:abstractNumId w:val="1"/>
  </w:num>
  <w:num w:numId="6" w16cid:durableId="351037575">
    <w:abstractNumId w:val="4"/>
  </w:num>
  <w:num w:numId="7" w16cid:durableId="1208646303">
    <w:abstractNumId w:val="11"/>
  </w:num>
  <w:num w:numId="8" w16cid:durableId="1958293445">
    <w:abstractNumId w:val="5"/>
  </w:num>
  <w:num w:numId="9" w16cid:durableId="1677151467">
    <w:abstractNumId w:val="8"/>
  </w:num>
  <w:num w:numId="10" w16cid:durableId="1546402488">
    <w:abstractNumId w:val="10"/>
  </w:num>
  <w:num w:numId="11" w16cid:durableId="1472166269">
    <w:abstractNumId w:val="9"/>
  </w:num>
  <w:num w:numId="12" w16cid:durableId="520484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fr-FR" w:vendorID="64" w:dllVersion="0" w:nlCheck="1" w:checkStyle="0"/>
  <w:activeWritingStyle w:appName="MSWord" w:lang="de-DE"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BFC"/>
    <w:rsid w:val="0000498D"/>
    <w:rsid w:val="000074E7"/>
    <w:rsid w:val="00012058"/>
    <w:rsid w:val="00012695"/>
    <w:rsid w:val="00012BE8"/>
    <w:rsid w:val="000135F0"/>
    <w:rsid w:val="0001384A"/>
    <w:rsid w:val="000168E3"/>
    <w:rsid w:val="0001696A"/>
    <w:rsid w:val="00016C6F"/>
    <w:rsid w:val="00017261"/>
    <w:rsid w:val="0001737F"/>
    <w:rsid w:val="00017460"/>
    <w:rsid w:val="000221A9"/>
    <w:rsid w:val="00023CF5"/>
    <w:rsid w:val="0002777F"/>
    <w:rsid w:val="00034BE2"/>
    <w:rsid w:val="00035DB4"/>
    <w:rsid w:val="00036CF6"/>
    <w:rsid w:val="00040A1A"/>
    <w:rsid w:val="00041459"/>
    <w:rsid w:val="0005079A"/>
    <w:rsid w:val="00051B5B"/>
    <w:rsid w:val="00051EDD"/>
    <w:rsid w:val="0005284A"/>
    <w:rsid w:val="0006187D"/>
    <w:rsid w:val="00065934"/>
    <w:rsid w:val="00067D55"/>
    <w:rsid w:val="000710BD"/>
    <w:rsid w:val="00071CD2"/>
    <w:rsid w:val="000739EE"/>
    <w:rsid w:val="00073BDF"/>
    <w:rsid w:val="00081965"/>
    <w:rsid w:val="00081A96"/>
    <w:rsid w:val="00087F36"/>
    <w:rsid w:val="00090327"/>
    <w:rsid w:val="00091217"/>
    <w:rsid w:val="00091D76"/>
    <w:rsid w:val="000947BF"/>
    <w:rsid w:val="0009496B"/>
    <w:rsid w:val="00097719"/>
    <w:rsid w:val="000A0308"/>
    <w:rsid w:val="000A345D"/>
    <w:rsid w:val="000A52E5"/>
    <w:rsid w:val="000A67B3"/>
    <w:rsid w:val="000A68CF"/>
    <w:rsid w:val="000A6BDF"/>
    <w:rsid w:val="000B2455"/>
    <w:rsid w:val="000B5969"/>
    <w:rsid w:val="000B6CEF"/>
    <w:rsid w:val="000C2766"/>
    <w:rsid w:val="000C2ED7"/>
    <w:rsid w:val="000C35E8"/>
    <w:rsid w:val="000C3D2F"/>
    <w:rsid w:val="000C46AF"/>
    <w:rsid w:val="000C4E88"/>
    <w:rsid w:val="000C53AA"/>
    <w:rsid w:val="000C7407"/>
    <w:rsid w:val="000D04BD"/>
    <w:rsid w:val="000D48C3"/>
    <w:rsid w:val="000D56FE"/>
    <w:rsid w:val="000D6724"/>
    <w:rsid w:val="000E22EB"/>
    <w:rsid w:val="000E50C6"/>
    <w:rsid w:val="000E6692"/>
    <w:rsid w:val="000E71EA"/>
    <w:rsid w:val="000E72C5"/>
    <w:rsid w:val="000F0272"/>
    <w:rsid w:val="000F07F0"/>
    <w:rsid w:val="000F5044"/>
    <w:rsid w:val="000F6FCA"/>
    <w:rsid w:val="001007A4"/>
    <w:rsid w:val="00103153"/>
    <w:rsid w:val="00105C33"/>
    <w:rsid w:val="00110841"/>
    <w:rsid w:val="00112374"/>
    <w:rsid w:val="001173AC"/>
    <w:rsid w:val="00117EE7"/>
    <w:rsid w:val="001239AC"/>
    <w:rsid w:val="001274C2"/>
    <w:rsid w:val="00130E4E"/>
    <w:rsid w:val="001322BC"/>
    <w:rsid w:val="00142D97"/>
    <w:rsid w:val="00144E99"/>
    <w:rsid w:val="00144F71"/>
    <w:rsid w:val="0014697B"/>
    <w:rsid w:val="00147A25"/>
    <w:rsid w:val="001522BB"/>
    <w:rsid w:val="0015238E"/>
    <w:rsid w:val="0015691D"/>
    <w:rsid w:val="0016058D"/>
    <w:rsid w:val="00161D89"/>
    <w:rsid w:val="00167345"/>
    <w:rsid w:val="0016736D"/>
    <w:rsid w:val="00173BA4"/>
    <w:rsid w:val="00180BC4"/>
    <w:rsid w:val="00182945"/>
    <w:rsid w:val="00183A08"/>
    <w:rsid w:val="00185105"/>
    <w:rsid w:val="001863F8"/>
    <w:rsid w:val="00186641"/>
    <w:rsid w:val="00190041"/>
    <w:rsid w:val="00194BAF"/>
    <w:rsid w:val="00195879"/>
    <w:rsid w:val="001A0588"/>
    <w:rsid w:val="001A086F"/>
    <w:rsid w:val="001A0FA6"/>
    <w:rsid w:val="001A4EAB"/>
    <w:rsid w:val="001B01F4"/>
    <w:rsid w:val="001B115D"/>
    <w:rsid w:val="001B18A3"/>
    <w:rsid w:val="001B1F77"/>
    <w:rsid w:val="001B3151"/>
    <w:rsid w:val="001B3B56"/>
    <w:rsid w:val="001B54A9"/>
    <w:rsid w:val="001B7222"/>
    <w:rsid w:val="001B73E2"/>
    <w:rsid w:val="001C305A"/>
    <w:rsid w:val="001C65AA"/>
    <w:rsid w:val="001D03CD"/>
    <w:rsid w:val="001D151A"/>
    <w:rsid w:val="001D2087"/>
    <w:rsid w:val="001D44B2"/>
    <w:rsid w:val="001E2A12"/>
    <w:rsid w:val="001E34E1"/>
    <w:rsid w:val="001E363D"/>
    <w:rsid w:val="001E4109"/>
    <w:rsid w:val="001E4CAC"/>
    <w:rsid w:val="001E5630"/>
    <w:rsid w:val="001E6855"/>
    <w:rsid w:val="001F06BB"/>
    <w:rsid w:val="001F25BA"/>
    <w:rsid w:val="001F36CB"/>
    <w:rsid w:val="001F5B4D"/>
    <w:rsid w:val="002030E4"/>
    <w:rsid w:val="0020435A"/>
    <w:rsid w:val="00204DAC"/>
    <w:rsid w:val="00206536"/>
    <w:rsid w:val="00207B00"/>
    <w:rsid w:val="00210968"/>
    <w:rsid w:val="0021200F"/>
    <w:rsid w:val="002127F8"/>
    <w:rsid w:val="002135A4"/>
    <w:rsid w:val="00215945"/>
    <w:rsid w:val="00215C73"/>
    <w:rsid w:val="00220771"/>
    <w:rsid w:val="00224E0B"/>
    <w:rsid w:val="00224E63"/>
    <w:rsid w:val="00224EDB"/>
    <w:rsid w:val="00230C17"/>
    <w:rsid w:val="00231922"/>
    <w:rsid w:val="00232A96"/>
    <w:rsid w:val="00232FA7"/>
    <w:rsid w:val="00233EDD"/>
    <w:rsid w:val="0023482F"/>
    <w:rsid w:val="00236F31"/>
    <w:rsid w:val="00243A1A"/>
    <w:rsid w:val="00246B26"/>
    <w:rsid w:val="0025592E"/>
    <w:rsid w:val="00256194"/>
    <w:rsid w:val="00256896"/>
    <w:rsid w:val="0026070C"/>
    <w:rsid w:val="0026081C"/>
    <w:rsid w:val="00260A48"/>
    <w:rsid w:val="0026119D"/>
    <w:rsid w:val="00261490"/>
    <w:rsid w:val="00265C3B"/>
    <w:rsid w:val="00267BD7"/>
    <w:rsid w:val="00270251"/>
    <w:rsid w:val="0027074C"/>
    <w:rsid w:val="00271557"/>
    <w:rsid w:val="00271BB6"/>
    <w:rsid w:val="00272C0B"/>
    <w:rsid w:val="002736DD"/>
    <w:rsid w:val="00274229"/>
    <w:rsid w:val="00280229"/>
    <w:rsid w:val="002803E8"/>
    <w:rsid w:val="0028376B"/>
    <w:rsid w:val="002872F2"/>
    <w:rsid w:val="0029012C"/>
    <w:rsid w:val="002904D5"/>
    <w:rsid w:val="00290597"/>
    <w:rsid w:val="0029077F"/>
    <w:rsid w:val="0029161B"/>
    <w:rsid w:val="00294F20"/>
    <w:rsid w:val="00296DFD"/>
    <w:rsid w:val="002A2229"/>
    <w:rsid w:val="002A2A23"/>
    <w:rsid w:val="002A56A8"/>
    <w:rsid w:val="002A694B"/>
    <w:rsid w:val="002B3880"/>
    <w:rsid w:val="002B465F"/>
    <w:rsid w:val="002B5162"/>
    <w:rsid w:val="002B5498"/>
    <w:rsid w:val="002B6DD4"/>
    <w:rsid w:val="002C2107"/>
    <w:rsid w:val="002C56E0"/>
    <w:rsid w:val="002C5E02"/>
    <w:rsid w:val="002D0DD3"/>
    <w:rsid w:val="002D5B72"/>
    <w:rsid w:val="002E1131"/>
    <w:rsid w:val="002E2F2D"/>
    <w:rsid w:val="002F3EB3"/>
    <w:rsid w:val="002F3FD3"/>
    <w:rsid w:val="002F4D8C"/>
    <w:rsid w:val="002F6F72"/>
    <w:rsid w:val="002F7F40"/>
    <w:rsid w:val="0030061F"/>
    <w:rsid w:val="00303A0C"/>
    <w:rsid w:val="00306AA8"/>
    <w:rsid w:val="003116C5"/>
    <w:rsid w:val="00315139"/>
    <w:rsid w:val="003171E2"/>
    <w:rsid w:val="00317D6F"/>
    <w:rsid w:val="00320210"/>
    <w:rsid w:val="003206E4"/>
    <w:rsid w:val="003210E1"/>
    <w:rsid w:val="00323271"/>
    <w:rsid w:val="00323284"/>
    <w:rsid w:val="003254A0"/>
    <w:rsid w:val="00333FD3"/>
    <w:rsid w:val="00334635"/>
    <w:rsid w:val="003371C3"/>
    <w:rsid w:val="0033771A"/>
    <w:rsid w:val="00346085"/>
    <w:rsid w:val="00346BAA"/>
    <w:rsid w:val="00347066"/>
    <w:rsid w:val="003507F8"/>
    <w:rsid w:val="00361B0A"/>
    <w:rsid w:val="00362693"/>
    <w:rsid w:val="00366813"/>
    <w:rsid w:val="00366FE8"/>
    <w:rsid w:val="00373C0C"/>
    <w:rsid w:val="00374AC1"/>
    <w:rsid w:val="003752FD"/>
    <w:rsid w:val="0037633D"/>
    <w:rsid w:val="00377206"/>
    <w:rsid w:val="003773F8"/>
    <w:rsid w:val="0038182C"/>
    <w:rsid w:val="0038312B"/>
    <w:rsid w:val="00383B18"/>
    <w:rsid w:val="00384133"/>
    <w:rsid w:val="00384393"/>
    <w:rsid w:val="003848C4"/>
    <w:rsid w:val="003862A5"/>
    <w:rsid w:val="003870E1"/>
    <w:rsid w:val="0038756C"/>
    <w:rsid w:val="003902BF"/>
    <w:rsid w:val="00390F07"/>
    <w:rsid w:val="003916BD"/>
    <w:rsid w:val="003940C1"/>
    <w:rsid w:val="00394D9D"/>
    <w:rsid w:val="00395450"/>
    <w:rsid w:val="003972C8"/>
    <w:rsid w:val="003974F2"/>
    <w:rsid w:val="003A14FB"/>
    <w:rsid w:val="003A3864"/>
    <w:rsid w:val="003A54D6"/>
    <w:rsid w:val="003A54FA"/>
    <w:rsid w:val="003B3BED"/>
    <w:rsid w:val="003B6D50"/>
    <w:rsid w:val="003B6D7A"/>
    <w:rsid w:val="003C09BD"/>
    <w:rsid w:val="003C1D49"/>
    <w:rsid w:val="003C2103"/>
    <w:rsid w:val="003C226E"/>
    <w:rsid w:val="003C39C3"/>
    <w:rsid w:val="003C49AA"/>
    <w:rsid w:val="003C5441"/>
    <w:rsid w:val="003C57D6"/>
    <w:rsid w:val="003C5811"/>
    <w:rsid w:val="003C641C"/>
    <w:rsid w:val="003C6537"/>
    <w:rsid w:val="003C66DB"/>
    <w:rsid w:val="003C6C5B"/>
    <w:rsid w:val="003C70F0"/>
    <w:rsid w:val="003C77D5"/>
    <w:rsid w:val="003D1103"/>
    <w:rsid w:val="003D35F8"/>
    <w:rsid w:val="003D3850"/>
    <w:rsid w:val="003D5159"/>
    <w:rsid w:val="003E3885"/>
    <w:rsid w:val="003E4DE8"/>
    <w:rsid w:val="003E5C4B"/>
    <w:rsid w:val="003E6608"/>
    <w:rsid w:val="003E6929"/>
    <w:rsid w:val="003E721A"/>
    <w:rsid w:val="003F0666"/>
    <w:rsid w:val="003F1420"/>
    <w:rsid w:val="003F306C"/>
    <w:rsid w:val="003F3559"/>
    <w:rsid w:val="003F4F70"/>
    <w:rsid w:val="00403C53"/>
    <w:rsid w:val="004106CF"/>
    <w:rsid w:val="00410D2F"/>
    <w:rsid w:val="0041241F"/>
    <w:rsid w:val="00412D4D"/>
    <w:rsid w:val="0041413F"/>
    <w:rsid w:val="0042136D"/>
    <w:rsid w:val="00421BCB"/>
    <w:rsid w:val="004242FF"/>
    <w:rsid w:val="00424782"/>
    <w:rsid w:val="00432A11"/>
    <w:rsid w:val="004335F3"/>
    <w:rsid w:val="00433A40"/>
    <w:rsid w:val="004356DD"/>
    <w:rsid w:val="004359D1"/>
    <w:rsid w:val="00436654"/>
    <w:rsid w:val="00436AD3"/>
    <w:rsid w:val="00437151"/>
    <w:rsid w:val="00441A92"/>
    <w:rsid w:val="00443391"/>
    <w:rsid w:val="0044536E"/>
    <w:rsid w:val="0044615A"/>
    <w:rsid w:val="00447BEC"/>
    <w:rsid w:val="004511FB"/>
    <w:rsid w:val="0045227C"/>
    <w:rsid w:val="004545E7"/>
    <w:rsid w:val="00454DD6"/>
    <w:rsid w:val="004627C1"/>
    <w:rsid w:val="00463AB6"/>
    <w:rsid w:val="004652DC"/>
    <w:rsid w:val="004673E1"/>
    <w:rsid w:val="004675F3"/>
    <w:rsid w:val="00472AC8"/>
    <w:rsid w:val="004750A5"/>
    <w:rsid w:val="00475326"/>
    <w:rsid w:val="00475EDB"/>
    <w:rsid w:val="0048400F"/>
    <w:rsid w:val="004856B0"/>
    <w:rsid w:val="00485B4B"/>
    <w:rsid w:val="004861FC"/>
    <w:rsid w:val="00490F13"/>
    <w:rsid w:val="00491581"/>
    <w:rsid w:val="00491C73"/>
    <w:rsid w:val="004928B0"/>
    <w:rsid w:val="0049643E"/>
    <w:rsid w:val="00496CC5"/>
    <w:rsid w:val="004A18AD"/>
    <w:rsid w:val="004A1A94"/>
    <w:rsid w:val="004A4DBF"/>
    <w:rsid w:val="004A61A9"/>
    <w:rsid w:val="004A6A3F"/>
    <w:rsid w:val="004A7B37"/>
    <w:rsid w:val="004A7EEA"/>
    <w:rsid w:val="004B3161"/>
    <w:rsid w:val="004B3775"/>
    <w:rsid w:val="004B397A"/>
    <w:rsid w:val="004C1612"/>
    <w:rsid w:val="004C189B"/>
    <w:rsid w:val="004C4F38"/>
    <w:rsid w:val="004C6257"/>
    <w:rsid w:val="004D07F5"/>
    <w:rsid w:val="004D1C70"/>
    <w:rsid w:val="004D7E60"/>
    <w:rsid w:val="004E0B91"/>
    <w:rsid w:val="004E16D0"/>
    <w:rsid w:val="004E1A9B"/>
    <w:rsid w:val="004E35B0"/>
    <w:rsid w:val="004E710F"/>
    <w:rsid w:val="004E7CC5"/>
    <w:rsid w:val="004F1F7D"/>
    <w:rsid w:val="004F2509"/>
    <w:rsid w:val="004F55B2"/>
    <w:rsid w:val="004F5C23"/>
    <w:rsid w:val="004F68EA"/>
    <w:rsid w:val="00500FCA"/>
    <w:rsid w:val="00501259"/>
    <w:rsid w:val="00501D7D"/>
    <w:rsid w:val="00506B27"/>
    <w:rsid w:val="00506BDE"/>
    <w:rsid w:val="005117F4"/>
    <w:rsid w:val="005139F1"/>
    <w:rsid w:val="00513C88"/>
    <w:rsid w:val="00514821"/>
    <w:rsid w:val="00515491"/>
    <w:rsid w:val="005159A7"/>
    <w:rsid w:val="005160B6"/>
    <w:rsid w:val="005174D6"/>
    <w:rsid w:val="00517CFE"/>
    <w:rsid w:val="00520C9D"/>
    <w:rsid w:val="00522123"/>
    <w:rsid w:val="00525D47"/>
    <w:rsid w:val="00535532"/>
    <w:rsid w:val="005362CE"/>
    <w:rsid w:val="00536898"/>
    <w:rsid w:val="00541B05"/>
    <w:rsid w:val="00542BE4"/>
    <w:rsid w:val="005443F8"/>
    <w:rsid w:val="005448AD"/>
    <w:rsid w:val="00545687"/>
    <w:rsid w:val="00545D3B"/>
    <w:rsid w:val="005529A0"/>
    <w:rsid w:val="005623AB"/>
    <w:rsid w:val="00566153"/>
    <w:rsid w:val="00567057"/>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9578C"/>
    <w:rsid w:val="00596B93"/>
    <w:rsid w:val="005A0A07"/>
    <w:rsid w:val="005A10A5"/>
    <w:rsid w:val="005A26B2"/>
    <w:rsid w:val="005A4081"/>
    <w:rsid w:val="005B072C"/>
    <w:rsid w:val="005B0949"/>
    <w:rsid w:val="005B4982"/>
    <w:rsid w:val="005B706E"/>
    <w:rsid w:val="005C2D53"/>
    <w:rsid w:val="005C6588"/>
    <w:rsid w:val="005C6986"/>
    <w:rsid w:val="005C7A64"/>
    <w:rsid w:val="005D09A9"/>
    <w:rsid w:val="005D1589"/>
    <w:rsid w:val="005D58AC"/>
    <w:rsid w:val="005D5D07"/>
    <w:rsid w:val="005D5EC9"/>
    <w:rsid w:val="005D7D3F"/>
    <w:rsid w:val="005E44AC"/>
    <w:rsid w:val="005E65AF"/>
    <w:rsid w:val="005F108E"/>
    <w:rsid w:val="005F160F"/>
    <w:rsid w:val="005F1C0C"/>
    <w:rsid w:val="005F49AC"/>
    <w:rsid w:val="005F4FF2"/>
    <w:rsid w:val="005F6FDE"/>
    <w:rsid w:val="0060083E"/>
    <w:rsid w:val="0060257B"/>
    <w:rsid w:val="00604BE7"/>
    <w:rsid w:val="00604F03"/>
    <w:rsid w:val="006059CF"/>
    <w:rsid w:val="006076C3"/>
    <w:rsid w:val="0061392A"/>
    <w:rsid w:val="00616693"/>
    <w:rsid w:val="0061768C"/>
    <w:rsid w:val="006205C9"/>
    <w:rsid w:val="006223C0"/>
    <w:rsid w:val="00623A4A"/>
    <w:rsid w:val="006242B4"/>
    <w:rsid w:val="006266C5"/>
    <w:rsid w:val="006273A5"/>
    <w:rsid w:val="006279E2"/>
    <w:rsid w:val="00630068"/>
    <w:rsid w:val="00630F16"/>
    <w:rsid w:val="00631A55"/>
    <w:rsid w:val="00631BDD"/>
    <w:rsid w:val="0063204B"/>
    <w:rsid w:val="00635C74"/>
    <w:rsid w:val="00635EB9"/>
    <w:rsid w:val="00637B42"/>
    <w:rsid w:val="006407D5"/>
    <w:rsid w:val="00640E7C"/>
    <w:rsid w:val="00640F8C"/>
    <w:rsid w:val="00642383"/>
    <w:rsid w:val="00642E1C"/>
    <w:rsid w:val="006430B7"/>
    <w:rsid w:val="00643271"/>
    <w:rsid w:val="00644DAC"/>
    <w:rsid w:val="00650A11"/>
    <w:rsid w:val="0065577A"/>
    <w:rsid w:val="00655D1D"/>
    <w:rsid w:val="00657D37"/>
    <w:rsid w:val="00660DEE"/>
    <w:rsid w:val="0066247F"/>
    <w:rsid w:val="00663AE8"/>
    <w:rsid w:val="00663C82"/>
    <w:rsid w:val="0066525E"/>
    <w:rsid w:val="00665B11"/>
    <w:rsid w:val="006668E9"/>
    <w:rsid w:val="006678E2"/>
    <w:rsid w:val="00667BB1"/>
    <w:rsid w:val="00670461"/>
    <w:rsid w:val="006718D1"/>
    <w:rsid w:val="006729C3"/>
    <w:rsid w:val="00672A5F"/>
    <w:rsid w:val="00673848"/>
    <w:rsid w:val="0068563C"/>
    <w:rsid w:val="00685A83"/>
    <w:rsid w:val="00690161"/>
    <w:rsid w:val="006926AF"/>
    <w:rsid w:val="0069501E"/>
    <w:rsid w:val="00696969"/>
    <w:rsid w:val="006A00BC"/>
    <w:rsid w:val="006A0FC9"/>
    <w:rsid w:val="006A163E"/>
    <w:rsid w:val="006A2334"/>
    <w:rsid w:val="006A4378"/>
    <w:rsid w:val="006A6106"/>
    <w:rsid w:val="006B44CD"/>
    <w:rsid w:val="006B482D"/>
    <w:rsid w:val="006B749B"/>
    <w:rsid w:val="006B7A29"/>
    <w:rsid w:val="006C5175"/>
    <w:rsid w:val="006C5BDA"/>
    <w:rsid w:val="006D2A0C"/>
    <w:rsid w:val="006D3966"/>
    <w:rsid w:val="006D4282"/>
    <w:rsid w:val="006D50CC"/>
    <w:rsid w:val="006D600E"/>
    <w:rsid w:val="006D714F"/>
    <w:rsid w:val="006E1964"/>
    <w:rsid w:val="006E3F10"/>
    <w:rsid w:val="006E4E3E"/>
    <w:rsid w:val="006F2311"/>
    <w:rsid w:val="006F36D4"/>
    <w:rsid w:val="006F668E"/>
    <w:rsid w:val="006F74C9"/>
    <w:rsid w:val="006F7CE4"/>
    <w:rsid w:val="00702910"/>
    <w:rsid w:val="00704445"/>
    <w:rsid w:val="00704C91"/>
    <w:rsid w:val="0071209C"/>
    <w:rsid w:val="0071230D"/>
    <w:rsid w:val="00712AAB"/>
    <w:rsid w:val="00712DBC"/>
    <w:rsid w:val="00714193"/>
    <w:rsid w:val="00716883"/>
    <w:rsid w:val="00716D99"/>
    <w:rsid w:val="007214D2"/>
    <w:rsid w:val="00722EF3"/>
    <w:rsid w:val="007230E7"/>
    <w:rsid w:val="007260C8"/>
    <w:rsid w:val="00726204"/>
    <w:rsid w:val="0072645D"/>
    <w:rsid w:val="00731193"/>
    <w:rsid w:val="00734FE7"/>
    <w:rsid w:val="00736A4B"/>
    <w:rsid w:val="00746E6D"/>
    <w:rsid w:val="00753569"/>
    <w:rsid w:val="00754705"/>
    <w:rsid w:val="00757451"/>
    <w:rsid w:val="0075746B"/>
    <w:rsid w:val="00760FFA"/>
    <w:rsid w:val="00761989"/>
    <w:rsid w:val="00761CB7"/>
    <w:rsid w:val="007640E5"/>
    <w:rsid w:val="0076440E"/>
    <w:rsid w:val="00765531"/>
    <w:rsid w:val="007666B1"/>
    <w:rsid w:val="0077151B"/>
    <w:rsid w:val="007719FA"/>
    <w:rsid w:val="00774CA1"/>
    <w:rsid w:val="007750EA"/>
    <w:rsid w:val="00777972"/>
    <w:rsid w:val="00784ABD"/>
    <w:rsid w:val="00786C98"/>
    <w:rsid w:val="0078735C"/>
    <w:rsid w:val="007915F4"/>
    <w:rsid w:val="00793CD4"/>
    <w:rsid w:val="007A6F12"/>
    <w:rsid w:val="007B019B"/>
    <w:rsid w:val="007B0380"/>
    <w:rsid w:val="007B211A"/>
    <w:rsid w:val="007B4A1B"/>
    <w:rsid w:val="007B7148"/>
    <w:rsid w:val="007B7619"/>
    <w:rsid w:val="007C06BE"/>
    <w:rsid w:val="007C0EBA"/>
    <w:rsid w:val="007C1AEA"/>
    <w:rsid w:val="007C2DD6"/>
    <w:rsid w:val="007C62C6"/>
    <w:rsid w:val="007C77EE"/>
    <w:rsid w:val="007C7988"/>
    <w:rsid w:val="007D1312"/>
    <w:rsid w:val="007E54A0"/>
    <w:rsid w:val="007F1BC7"/>
    <w:rsid w:val="007F5BAE"/>
    <w:rsid w:val="00801088"/>
    <w:rsid w:val="00802EE8"/>
    <w:rsid w:val="00810589"/>
    <w:rsid w:val="00813713"/>
    <w:rsid w:val="00814F16"/>
    <w:rsid w:val="008225FB"/>
    <w:rsid w:val="0082281D"/>
    <w:rsid w:val="00823F63"/>
    <w:rsid w:val="0082439A"/>
    <w:rsid w:val="00825C69"/>
    <w:rsid w:val="00826EA9"/>
    <w:rsid w:val="008331D8"/>
    <w:rsid w:val="00833A0E"/>
    <w:rsid w:val="00837016"/>
    <w:rsid w:val="008441E0"/>
    <w:rsid w:val="00844545"/>
    <w:rsid w:val="00844FA1"/>
    <w:rsid w:val="00845A70"/>
    <w:rsid w:val="0084719B"/>
    <w:rsid w:val="008540AF"/>
    <w:rsid w:val="00854B95"/>
    <w:rsid w:val="008561B7"/>
    <w:rsid w:val="00856274"/>
    <w:rsid w:val="0085649B"/>
    <w:rsid w:val="008566B6"/>
    <w:rsid w:val="00857595"/>
    <w:rsid w:val="00857CF9"/>
    <w:rsid w:val="00864672"/>
    <w:rsid w:val="0086525F"/>
    <w:rsid w:val="008678E7"/>
    <w:rsid w:val="00870194"/>
    <w:rsid w:val="008707CB"/>
    <w:rsid w:val="00871543"/>
    <w:rsid w:val="00872833"/>
    <w:rsid w:val="0088020F"/>
    <w:rsid w:val="008824B6"/>
    <w:rsid w:val="00884DDB"/>
    <w:rsid w:val="0088562F"/>
    <w:rsid w:val="00890506"/>
    <w:rsid w:val="0089079E"/>
    <w:rsid w:val="00891604"/>
    <w:rsid w:val="008939BE"/>
    <w:rsid w:val="00893C69"/>
    <w:rsid w:val="008A02BF"/>
    <w:rsid w:val="008A0C38"/>
    <w:rsid w:val="008A1926"/>
    <w:rsid w:val="008A628E"/>
    <w:rsid w:val="008A7422"/>
    <w:rsid w:val="008B202D"/>
    <w:rsid w:val="008B2A37"/>
    <w:rsid w:val="008B3027"/>
    <w:rsid w:val="008B5B1A"/>
    <w:rsid w:val="008B5BF5"/>
    <w:rsid w:val="008B5D3B"/>
    <w:rsid w:val="008B5FEC"/>
    <w:rsid w:val="008B65E5"/>
    <w:rsid w:val="008B743F"/>
    <w:rsid w:val="008B74DB"/>
    <w:rsid w:val="008B77E3"/>
    <w:rsid w:val="008C3F2C"/>
    <w:rsid w:val="008C4051"/>
    <w:rsid w:val="008C6E49"/>
    <w:rsid w:val="008D0487"/>
    <w:rsid w:val="008D1428"/>
    <w:rsid w:val="008F0613"/>
    <w:rsid w:val="008F13EC"/>
    <w:rsid w:val="008F2455"/>
    <w:rsid w:val="008F24B4"/>
    <w:rsid w:val="008F2661"/>
    <w:rsid w:val="008F38DB"/>
    <w:rsid w:val="008F39D4"/>
    <w:rsid w:val="008F3F42"/>
    <w:rsid w:val="008F4D6A"/>
    <w:rsid w:val="008F5E43"/>
    <w:rsid w:val="008F6857"/>
    <w:rsid w:val="00901593"/>
    <w:rsid w:val="00903369"/>
    <w:rsid w:val="00905F61"/>
    <w:rsid w:val="00906652"/>
    <w:rsid w:val="00907FCE"/>
    <w:rsid w:val="00911DC6"/>
    <w:rsid w:val="009147B2"/>
    <w:rsid w:val="00915809"/>
    <w:rsid w:val="00920672"/>
    <w:rsid w:val="00920AE2"/>
    <w:rsid w:val="00925007"/>
    <w:rsid w:val="00925250"/>
    <w:rsid w:val="00925506"/>
    <w:rsid w:val="0092670E"/>
    <w:rsid w:val="0093173E"/>
    <w:rsid w:val="00934597"/>
    <w:rsid w:val="0093500C"/>
    <w:rsid w:val="00940976"/>
    <w:rsid w:val="009410B5"/>
    <w:rsid w:val="00941BA2"/>
    <w:rsid w:val="00941F31"/>
    <w:rsid w:val="00944180"/>
    <w:rsid w:val="00944A09"/>
    <w:rsid w:val="00945109"/>
    <w:rsid w:val="009460DE"/>
    <w:rsid w:val="0094675E"/>
    <w:rsid w:val="00951264"/>
    <w:rsid w:val="00951A40"/>
    <w:rsid w:val="00951E34"/>
    <w:rsid w:val="009652DC"/>
    <w:rsid w:val="0097203E"/>
    <w:rsid w:val="00972689"/>
    <w:rsid w:val="00972E51"/>
    <w:rsid w:val="00972E84"/>
    <w:rsid w:val="00975D06"/>
    <w:rsid w:val="00975F21"/>
    <w:rsid w:val="00976843"/>
    <w:rsid w:val="009769E7"/>
    <w:rsid w:val="00976F4D"/>
    <w:rsid w:val="00977E8D"/>
    <w:rsid w:val="00984492"/>
    <w:rsid w:val="00994054"/>
    <w:rsid w:val="00994297"/>
    <w:rsid w:val="0099486E"/>
    <w:rsid w:val="00996F80"/>
    <w:rsid w:val="009976DE"/>
    <w:rsid w:val="009A107E"/>
    <w:rsid w:val="009A1A18"/>
    <w:rsid w:val="009A1CD9"/>
    <w:rsid w:val="009A2001"/>
    <w:rsid w:val="009A362E"/>
    <w:rsid w:val="009A36AC"/>
    <w:rsid w:val="009A43A4"/>
    <w:rsid w:val="009A516C"/>
    <w:rsid w:val="009A6CC4"/>
    <w:rsid w:val="009B10B8"/>
    <w:rsid w:val="009B38C5"/>
    <w:rsid w:val="009B4448"/>
    <w:rsid w:val="009C1452"/>
    <w:rsid w:val="009C1DBD"/>
    <w:rsid w:val="009C4CAA"/>
    <w:rsid w:val="009C5210"/>
    <w:rsid w:val="009C5F66"/>
    <w:rsid w:val="009C63D9"/>
    <w:rsid w:val="009C78E4"/>
    <w:rsid w:val="009D02EA"/>
    <w:rsid w:val="009D284A"/>
    <w:rsid w:val="009D2D13"/>
    <w:rsid w:val="009D365D"/>
    <w:rsid w:val="009D3F09"/>
    <w:rsid w:val="009D566C"/>
    <w:rsid w:val="009E0B4F"/>
    <w:rsid w:val="009E102B"/>
    <w:rsid w:val="009E5D0B"/>
    <w:rsid w:val="009E5EE0"/>
    <w:rsid w:val="009E6160"/>
    <w:rsid w:val="009E642D"/>
    <w:rsid w:val="009E6E6A"/>
    <w:rsid w:val="009E7EED"/>
    <w:rsid w:val="009F26A4"/>
    <w:rsid w:val="009F26A8"/>
    <w:rsid w:val="009F2D65"/>
    <w:rsid w:val="00A00155"/>
    <w:rsid w:val="00A00ED0"/>
    <w:rsid w:val="00A0388A"/>
    <w:rsid w:val="00A03A61"/>
    <w:rsid w:val="00A03C95"/>
    <w:rsid w:val="00A052FE"/>
    <w:rsid w:val="00A11C7B"/>
    <w:rsid w:val="00A13E13"/>
    <w:rsid w:val="00A145E9"/>
    <w:rsid w:val="00A160F1"/>
    <w:rsid w:val="00A17EA4"/>
    <w:rsid w:val="00A20BE7"/>
    <w:rsid w:val="00A24BF4"/>
    <w:rsid w:val="00A254F2"/>
    <w:rsid w:val="00A34C32"/>
    <w:rsid w:val="00A358F9"/>
    <w:rsid w:val="00A36B36"/>
    <w:rsid w:val="00A36EFA"/>
    <w:rsid w:val="00A401F0"/>
    <w:rsid w:val="00A408F8"/>
    <w:rsid w:val="00A418E0"/>
    <w:rsid w:val="00A43D8E"/>
    <w:rsid w:val="00A564F3"/>
    <w:rsid w:val="00A56E1E"/>
    <w:rsid w:val="00A60D82"/>
    <w:rsid w:val="00A61761"/>
    <w:rsid w:val="00A6180A"/>
    <w:rsid w:val="00A62442"/>
    <w:rsid w:val="00A63E4D"/>
    <w:rsid w:val="00A64DA4"/>
    <w:rsid w:val="00A66E76"/>
    <w:rsid w:val="00A703E1"/>
    <w:rsid w:val="00A7075C"/>
    <w:rsid w:val="00A709AB"/>
    <w:rsid w:val="00A70A5B"/>
    <w:rsid w:val="00A7179C"/>
    <w:rsid w:val="00A719BF"/>
    <w:rsid w:val="00A73066"/>
    <w:rsid w:val="00A7454D"/>
    <w:rsid w:val="00A74D27"/>
    <w:rsid w:val="00A76404"/>
    <w:rsid w:val="00A76A88"/>
    <w:rsid w:val="00A850F9"/>
    <w:rsid w:val="00A86C43"/>
    <w:rsid w:val="00A86D4F"/>
    <w:rsid w:val="00A90748"/>
    <w:rsid w:val="00A90890"/>
    <w:rsid w:val="00A9151C"/>
    <w:rsid w:val="00A943F0"/>
    <w:rsid w:val="00A97259"/>
    <w:rsid w:val="00AA5103"/>
    <w:rsid w:val="00AB367E"/>
    <w:rsid w:val="00AB5924"/>
    <w:rsid w:val="00AC1C83"/>
    <w:rsid w:val="00AC3E2C"/>
    <w:rsid w:val="00AC6FE4"/>
    <w:rsid w:val="00AC7D34"/>
    <w:rsid w:val="00AD182C"/>
    <w:rsid w:val="00AD3B25"/>
    <w:rsid w:val="00AD5059"/>
    <w:rsid w:val="00AD5C95"/>
    <w:rsid w:val="00AD5ECB"/>
    <w:rsid w:val="00AE16A6"/>
    <w:rsid w:val="00AE2BAA"/>
    <w:rsid w:val="00AE5616"/>
    <w:rsid w:val="00AE56E8"/>
    <w:rsid w:val="00AF0678"/>
    <w:rsid w:val="00AF0E24"/>
    <w:rsid w:val="00AF1A98"/>
    <w:rsid w:val="00AF1CFC"/>
    <w:rsid w:val="00AF35D9"/>
    <w:rsid w:val="00AF4E07"/>
    <w:rsid w:val="00AF65E8"/>
    <w:rsid w:val="00B00B72"/>
    <w:rsid w:val="00B0262E"/>
    <w:rsid w:val="00B0347F"/>
    <w:rsid w:val="00B066B6"/>
    <w:rsid w:val="00B106D0"/>
    <w:rsid w:val="00B11C6C"/>
    <w:rsid w:val="00B1384F"/>
    <w:rsid w:val="00B15F48"/>
    <w:rsid w:val="00B21509"/>
    <w:rsid w:val="00B23D09"/>
    <w:rsid w:val="00B242B2"/>
    <w:rsid w:val="00B251FD"/>
    <w:rsid w:val="00B32AF6"/>
    <w:rsid w:val="00B419C1"/>
    <w:rsid w:val="00B44DEA"/>
    <w:rsid w:val="00B46C51"/>
    <w:rsid w:val="00B47EC1"/>
    <w:rsid w:val="00B515E2"/>
    <w:rsid w:val="00B51910"/>
    <w:rsid w:val="00B57E62"/>
    <w:rsid w:val="00B60F09"/>
    <w:rsid w:val="00B60FE0"/>
    <w:rsid w:val="00B64757"/>
    <w:rsid w:val="00B73F6F"/>
    <w:rsid w:val="00B75230"/>
    <w:rsid w:val="00B75232"/>
    <w:rsid w:val="00B75692"/>
    <w:rsid w:val="00B75A6F"/>
    <w:rsid w:val="00B80FCC"/>
    <w:rsid w:val="00B82BF9"/>
    <w:rsid w:val="00B85A8B"/>
    <w:rsid w:val="00B9055C"/>
    <w:rsid w:val="00B90722"/>
    <w:rsid w:val="00B94B1A"/>
    <w:rsid w:val="00B95593"/>
    <w:rsid w:val="00B96ED4"/>
    <w:rsid w:val="00BA12BC"/>
    <w:rsid w:val="00BA1E8A"/>
    <w:rsid w:val="00BA423B"/>
    <w:rsid w:val="00BA56A0"/>
    <w:rsid w:val="00BA622B"/>
    <w:rsid w:val="00BA68A7"/>
    <w:rsid w:val="00BA7E3E"/>
    <w:rsid w:val="00BC3AF5"/>
    <w:rsid w:val="00BD2B0F"/>
    <w:rsid w:val="00BD3135"/>
    <w:rsid w:val="00BD4701"/>
    <w:rsid w:val="00BD7C92"/>
    <w:rsid w:val="00BE09FB"/>
    <w:rsid w:val="00BE2E2A"/>
    <w:rsid w:val="00BE3E1B"/>
    <w:rsid w:val="00BE5748"/>
    <w:rsid w:val="00BE7E1F"/>
    <w:rsid w:val="00BF0E72"/>
    <w:rsid w:val="00BF0F85"/>
    <w:rsid w:val="00BF39DC"/>
    <w:rsid w:val="00BF5F80"/>
    <w:rsid w:val="00BF5F98"/>
    <w:rsid w:val="00C00875"/>
    <w:rsid w:val="00C0296F"/>
    <w:rsid w:val="00C05664"/>
    <w:rsid w:val="00C05D34"/>
    <w:rsid w:val="00C06D92"/>
    <w:rsid w:val="00C11307"/>
    <w:rsid w:val="00C117C6"/>
    <w:rsid w:val="00C12616"/>
    <w:rsid w:val="00C1285A"/>
    <w:rsid w:val="00C1479F"/>
    <w:rsid w:val="00C14815"/>
    <w:rsid w:val="00C156D4"/>
    <w:rsid w:val="00C1776D"/>
    <w:rsid w:val="00C17EB9"/>
    <w:rsid w:val="00C22B69"/>
    <w:rsid w:val="00C2791E"/>
    <w:rsid w:val="00C30336"/>
    <w:rsid w:val="00C3504C"/>
    <w:rsid w:val="00C35800"/>
    <w:rsid w:val="00C42C4E"/>
    <w:rsid w:val="00C44A4F"/>
    <w:rsid w:val="00C44DE5"/>
    <w:rsid w:val="00C44F65"/>
    <w:rsid w:val="00C4531B"/>
    <w:rsid w:val="00C45B6A"/>
    <w:rsid w:val="00C515B2"/>
    <w:rsid w:val="00C56FA3"/>
    <w:rsid w:val="00C61F2F"/>
    <w:rsid w:val="00C6772A"/>
    <w:rsid w:val="00C709F3"/>
    <w:rsid w:val="00C71AF8"/>
    <w:rsid w:val="00C76AF8"/>
    <w:rsid w:val="00C77C04"/>
    <w:rsid w:val="00C80B16"/>
    <w:rsid w:val="00C81207"/>
    <w:rsid w:val="00C84D99"/>
    <w:rsid w:val="00C85097"/>
    <w:rsid w:val="00C85D72"/>
    <w:rsid w:val="00C8746F"/>
    <w:rsid w:val="00C925E2"/>
    <w:rsid w:val="00C92C65"/>
    <w:rsid w:val="00C94B3D"/>
    <w:rsid w:val="00C94BFE"/>
    <w:rsid w:val="00C959C3"/>
    <w:rsid w:val="00CA14FE"/>
    <w:rsid w:val="00CA46A9"/>
    <w:rsid w:val="00CA5A5D"/>
    <w:rsid w:val="00CA6495"/>
    <w:rsid w:val="00CB05B4"/>
    <w:rsid w:val="00CB12B0"/>
    <w:rsid w:val="00CB13B7"/>
    <w:rsid w:val="00CB196B"/>
    <w:rsid w:val="00CB1AAE"/>
    <w:rsid w:val="00CB1B50"/>
    <w:rsid w:val="00CB1BF5"/>
    <w:rsid w:val="00CB2215"/>
    <w:rsid w:val="00CB401C"/>
    <w:rsid w:val="00CB4970"/>
    <w:rsid w:val="00CB694B"/>
    <w:rsid w:val="00CB7B5D"/>
    <w:rsid w:val="00CB7F43"/>
    <w:rsid w:val="00CC0403"/>
    <w:rsid w:val="00CC474E"/>
    <w:rsid w:val="00CC4F40"/>
    <w:rsid w:val="00CD1966"/>
    <w:rsid w:val="00CD4269"/>
    <w:rsid w:val="00CD4979"/>
    <w:rsid w:val="00CD5C2A"/>
    <w:rsid w:val="00CD7C2D"/>
    <w:rsid w:val="00CE1593"/>
    <w:rsid w:val="00CE2CAD"/>
    <w:rsid w:val="00CE3023"/>
    <w:rsid w:val="00CE3119"/>
    <w:rsid w:val="00CE6CFD"/>
    <w:rsid w:val="00CE6F66"/>
    <w:rsid w:val="00CF092C"/>
    <w:rsid w:val="00CF147E"/>
    <w:rsid w:val="00CF43C1"/>
    <w:rsid w:val="00CF4C67"/>
    <w:rsid w:val="00CF6936"/>
    <w:rsid w:val="00CF7CE6"/>
    <w:rsid w:val="00D10666"/>
    <w:rsid w:val="00D12C36"/>
    <w:rsid w:val="00D140F6"/>
    <w:rsid w:val="00D15AEC"/>
    <w:rsid w:val="00D21318"/>
    <w:rsid w:val="00D21386"/>
    <w:rsid w:val="00D2207E"/>
    <w:rsid w:val="00D26635"/>
    <w:rsid w:val="00D26ECB"/>
    <w:rsid w:val="00D274C5"/>
    <w:rsid w:val="00D31CF6"/>
    <w:rsid w:val="00D31E53"/>
    <w:rsid w:val="00D33F79"/>
    <w:rsid w:val="00D34535"/>
    <w:rsid w:val="00D34566"/>
    <w:rsid w:val="00D34EBB"/>
    <w:rsid w:val="00D36AA3"/>
    <w:rsid w:val="00D37080"/>
    <w:rsid w:val="00D4056E"/>
    <w:rsid w:val="00D41EFF"/>
    <w:rsid w:val="00D42840"/>
    <w:rsid w:val="00D43D04"/>
    <w:rsid w:val="00D44746"/>
    <w:rsid w:val="00D45DA1"/>
    <w:rsid w:val="00D47C21"/>
    <w:rsid w:val="00D47E84"/>
    <w:rsid w:val="00D527E8"/>
    <w:rsid w:val="00D52A7A"/>
    <w:rsid w:val="00D54F9D"/>
    <w:rsid w:val="00D57A52"/>
    <w:rsid w:val="00D57E8B"/>
    <w:rsid w:val="00D623E1"/>
    <w:rsid w:val="00D62D8F"/>
    <w:rsid w:val="00D65215"/>
    <w:rsid w:val="00D6749D"/>
    <w:rsid w:val="00D70600"/>
    <w:rsid w:val="00D70B21"/>
    <w:rsid w:val="00D70B93"/>
    <w:rsid w:val="00D7749B"/>
    <w:rsid w:val="00D7784C"/>
    <w:rsid w:val="00D806F5"/>
    <w:rsid w:val="00D80810"/>
    <w:rsid w:val="00D82234"/>
    <w:rsid w:val="00D87509"/>
    <w:rsid w:val="00D90907"/>
    <w:rsid w:val="00D91435"/>
    <w:rsid w:val="00D91B82"/>
    <w:rsid w:val="00D93F33"/>
    <w:rsid w:val="00D950DF"/>
    <w:rsid w:val="00D95DB5"/>
    <w:rsid w:val="00DA20CE"/>
    <w:rsid w:val="00DA3B61"/>
    <w:rsid w:val="00DA689F"/>
    <w:rsid w:val="00DB07F6"/>
    <w:rsid w:val="00DB0F80"/>
    <w:rsid w:val="00DB404C"/>
    <w:rsid w:val="00DC28E7"/>
    <w:rsid w:val="00DC3E80"/>
    <w:rsid w:val="00DC5465"/>
    <w:rsid w:val="00DC74AA"/>
    <w:rsid w:val="00DD207F"/>
    <w:rsid w:val="00DD2A70"/>
    <w:rsid w:val="00DD5C8B"/>
    <w:rsid w:val="00DD67FC"/>
    <w:rsid w:val="00DD6E73"/>
    <w:rsid w:val="00DE0EBE"/>
    <w:rsid w:val="00DE21C0"/>
    <w:rsid w:val="00DE38E0"/>
    <w:rsid w:val="00DE3E80"/>
    <w:rsid w:val="00DE4B27"/>
    <w:rsid w:val="00DE56DB"/>
    <w:rsid w:val="00DE5EA4"/>
    <w:rsid w:val="00DE6350"/>
    <w:rsid w:val="00DF10E4"/>
    <w:rsid w:val="00DF1B94"/>
    <w:rsid w:val="00DF37B5"/>
    <w:rsid w:val="00E042AA"/>
    <w:rsid w:val="00E05572"/>
    <w:rsid w:val="00E061A1"/>
    <w:rsid w:val="00E07718"/>
    <w:rsid w:val="00E119A0"/>
    <w:rsid w:val="00E133B5"/>
    <w:rsid w:val="00E1516D"/>
    <w:rsid w:val="00E1533B"/>
    <w:rsid w:val="00E25BA9"/>
    <w:rsid w:val="00E25DB8"/>
    <w:rsid w:val="00E3077C"/>
    <w:rsid w:val="00E30EC3"/>
    <w:rsid w:val="00E31A5F"/>
    <w:rsid w:val="00E31DF9"/>
    <w:rsid w:val="00E342C4"/>
    <w:rsid w:val="00E34883"/>
    <w:rsid w:val="00E37021"/>
    <w:rsid w:val="00E37650"/>
    <w:rsid w:val="00E40289"/>
    <w:rsid w:val="00E40EAB"/>
    <w:rsid w:val="00E42E1F"/>
    <w:rsid w:val="00E43AD8"/>
    <w:rsid w:val="00E46BE2"/>
    <w:rsid w:val="00E47E8B"/>
    <w:rsid w:val="00E52A08"/>
    <w:rsid w:val="00E53FCE"/>
    <w:rsid w:val="00E54EAF"/>
    <w:rsid w:val="00E5681D"/>
    <w:rsid w:val="00E575ED"/>
    <w:rsid w:val="00E57CE3"/>
    <w:rsid w:val="00E57F01"/>
    <w:rsid w:val="00E61893"/>
    <w:rsid w:val="00E65662"/>
    <w:rsid w:val="00E6575E"/>
    <w:rsid w:val="00E657D2"/>
    <w:rsid w:val="00E67D47"/>
    <w:rsid w:val="00E720A9"/>
    <w:rsid w:val="00E72389"/>
    <w:rsid w:val="00E750EE"/>
    <w:rsid w:val="00E81E13"/>
    <w:rsid w:val="00E82FD2"/>
    <w:rsid w:val="00E85187"/>
    <w:rsid w:val="00E8530F"/>
    <w:rsid w:val="00E86D5D"/>
    <w:rsid w:val="00E86E7F"/>
    <w:rsid w:val="00E872D8"/>
    <w:rsid w:val="00E87A1C"/>
    <w:rsid w:val="00E923CD"/>
    <w:rsid w:val="00E92DEB"/>
    <w:rsid w:val="00E92E41"/>
    <w:rsid w:val="00E94034"/>
    <w:rsid w:val="00E96124"/>
    <w:rsid w:val="00EA1848"/>
    <w:rsid w:val="00EA1B2A"/>
    <w:rsid w:val="00EA530B"/>
    <w:rsid w:val="00EA5F1B"/>
    <w:rsid w:val="00EB4023"/>
    <w:rsid w:val="00EB535D"/>
    <w:rsid w:val="00EB6A5A"/>
    <w:rsid w:val="00EC0398"/>
    <w:rsid w:val="00EC098C"/>
    <w:rsid w:val="00EC0E87"/>
    <w:rsid w:val="00EC123C"/>
    <w:rsid w:val="00EC368A"/>
    <w:rsid w:val="00EC3B7F"/>
    <w:rsid w:val="00EC4A06"/>
    <w:rsid w:val="00EC4F27"/>
    <w:rsid w:val="00EC4F35"/>
    <w:rsid w:val="00EC5E9C"/>
    <w:rsid w:val="00EC780E"/>
    <w:rsid w:val="00ED0304"/>
    <w:rsid w:val="00ED05A8"/>
    <w:rsid w:val="00ED1082"/>
    <w:rsid w:val="00ED2B9E"/>
    <w:rsid w:val="00ED4728"/>
    <w:rsid w:val="00ED4EBE"/>
    <w:rsid w:val="00ED59BE"/>
    <w:rsid w:val="00ED6A49"/>
    <w:rsid w:val="00ED75F4"/>
    <w:rsid w:val="00EE0B78"/>
    <w:rsid w:val="00EE3245"/>
    <w:rsid w:val="00EE3A12"/>
    <w:rsid w:val="00EE59FA"/>
    <w:rsid w:val="00EE6EF2"/>
    <w:rsid w:val="00EF017B"/>
    <w:rsid w:val="00EF0491"/>
    <w:rsid w:val="00EF1320"/>
    <w:rsid w:val="00EF2387"/>
    <w:rsid w:val="00EF25DA"/>
    <w:rsid w:val="00EF473B"/>
    <w:rsid w:val="00EF6703"/>
    <w:rsid w:val="00EF69F0"/>
    <w:rsid w:val="00F01637"/>
    <w:rsid w:val="00F0256F"/>
    <w:rsid w:val="00F04129"/>
    <w:rsid w:val="00F049F0"/>
    <w:rsid w:val="00F058D9"/>
    <w:rsid w:val="00F07533"/>
    <w:rsid w:val="00F1161D"/>
    <w:rsid w:val="00F11B39"/>
    <w:rsid w:val="00F13CB0"/>
    <w:rsid w:val="00F17322"/>
    <w:rsid w:val="00F1764D"/>
    <w:rsid w:val="00F202CE"/>
    <w:rsid w:val="00F204C2"/>
    <w:rsid w:val="00F21A94"/>
    <w:rsid w:val="00F2353E"/>
    <w:rsid w:val="00F31103"/>
    <w:rsid w:val="00F36A90"/>
    <w:rsid w:val="00F40266"/>
    <w:rsid w:val="00F45FCE"/>
    <w:rsid w:val="00F462AD"/>
    <w:rsid w:val="00F46E8B"/>
    <w:rsid w:val="00F475C5"/>
    <w:rsid w:val="00F50866"/>
    <w:rsid w:val="00F50C49"/>
    <w:rsid w:val="00F52DFA"/>
    <w:rsid w:val="00F530B3"/>
    <w:rsid w:val="00F5442F"/>
    <w:rsid w:val="00F5446F"/>
    <w:rsid w:val="00F54CDF"/>
    <w:rsid w:val="00F55334"/>
    <w:rsid w:val="00F55EE2"/>
    <w:rsid w:val="00F55EF2"/>
    <w:rsid w:val="00F570ED"/>
    <w:rsid w:val="00F578AC"/>
    <w:rsid w:val="00F6094D"/>
    <w:rsid w:val="00F61815"/>
    <w:rsid w:val="00F70EC3"/>
    <w:rsid w:val="00F72906"/>
    <w:rsid w:val="00F736E6"/>
    <w:rsid w:val="00F76DD6"/>
    <w:rsid w:val="00F8066C"/>
    <w:rsid w:val="00F81894"/>
    <w:rsid w:val="00F8204F"/>
    <w:rsid w:val="00F83872"/>
    <w:rsid w:val="00F84511"/>
    <w:rsid w:val="00F85522"/>
    <w:rsid w:val="00F864C8"/>
    <w:rsid w:val="00F87A9F"/>
    <w:rsid w:val="00F907E5"/>
    <w:rsid w:val="00F91130"/>
    <w:rsid w:val="00F91F84"/>
    <w:rsid w:val="00F9372D"/>
    <w:rsid w:val="00F94ECF"/>
    <w:rsid w:val="00F9668D"/>
    <w:rsid w:val="00FA0D43"/>
    <w:rsid w:val="00FA1705"/>
    <w:rsid w:val="00FA3153"/>
    <w:rsid w:val="00FA72D2"/>
    <w:rsid w:val="00FA7BB5"/>
    <w:rsid w:val="00FB049B"/>
    <w:rsid w:val="00FB0E7C"/>
    <w:rsid w:val="00FB23AD"/>
    <w:rsid w:val="00FB3647"/>
    <w:rsid w:val="00FB396E"/>
    <w:rsid w:val="00FB4C45"/>
    <w:rsid w:val="00FB7D6B"/>
    <w:rsid w:val="00FC1A24"/>
    <w:rsid w:val="00FC2175"/>
    <w:rsid w:val="00FC3F34"/>
    <w:rsid w:val="00FC465A"/>
    <w:rsid w:val="00FC5E22"/>
    <w:rsid w:val="00FE0126"/>
    <w:rsid w:val="00FE0E44"/>
    <w:rsid w:val="00FE23BB"/>
    <w:rsid w:val="00FE63FE"/>
    <w:rsid w:val="00FF12AE"/>
    <w:rsid w:val="00FF1E23"/>
    <w:rsid w:val="00FF43B2"/>
    <w:rsid w:val="00FF581C"/>
    <w:rsid w:val="26E0798A"/>
    <w:rsid w:val="41259AC7"/>
    <w:rsid w:val="4B856E35"/>
    <w:rsid w:val="62F72293"/>
    <w:rsid w:val="738986C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A2"/>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semiHidden/>
    <w:unhideWhenUsed/>
    <w:rsid w:val="00E92DEB"/>
    <w:pPr>
      <w:spacing w:line="240" w:lineRule="auto"/>
    </w:pPr>
    <w:rPr>
      <w:sz w:val="20"/>
      <w:szCs w:val="20"/>
    </w:rPr>
  </w:style>
  <w:style w:type="character" w:customStyle="1" w:styleId="CommentaireCar">
    <w:name w:val="Commentaire Car"/>
    <w:basedOn w:val="Policepardfaut"/>
    <w:link w:val="Commentaire"/>
    <w:uiPriority w:val="99"/>
    <w:semiHidden/>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4905">
      <w:bodyDiv w:val="1"/>
      <w:marLeft w:val="0"/>
      <w:marRight w:val="0"/>
      <w:marTop w:val="0"/>
      <w:marBottom w:val="0"/>
      <w:divBdr>
        <w:top w:val="none" w:sz="0" w:space="0" w:color="auto"/>
        <w:left w:val="none" w:sz="0" w:space="0" w:color="auto"/>
        <w:bottom w:val="none" w:sz="0" w:space="0" w:color="auto"/>
        <w:right w:val="none" w:sz="0" w:space="0" w:color="auto"/>
      </w:divBdr>
    </w:div>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176161843">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46193222">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2285656">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802528407">
      <w:bodyDiv w:val="1"/>
      <w:marLeft w:val="0"/>
      <w:marRight w:val="0"/>
      <w:marTop w:val="0"/>
      <w:marBottom w:val="0"/>
      <w:divBdr>
        <w:top w:val="none" w:sz="0" w:space="0" w:color="auto"/>
        <w:left w:val="none" w:sz="0" w:space="0" w:color="auto"/>
        <w:bottom w:val="none" w:sz="0" w:space="0" w:color="auto"/>
        <w:right w:val="none" w:sz="0" w:space="0" w:color="auto"/>
      </w:divBdr>
    </w:div>
    <w:div w:id="1963222809">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a60255b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bf01325f-6d04-4905-92c1-287a220edac3" xsi:nil="true"/>
    <lcf76f155ced4ddcb4097134ff3c332f xmlns="4451636b-9a5e-4ae0-88f9-385be46942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8F60955E49CA4BAD19CC4D1ADE98AE" ma:contentTypeVersion="16" ma:contentTypeDescription="Crée un document." ma:contentTypeScope="" ma:versionID="66e6ce181f8d4e1d71730310f3b2b6a6">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e49eefc1c4a4b09cc98df7dd562cdfa4"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2.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39819b1a-bb4d-43f5-b4c9-cd6b4de04a52"/>
    <ds:schemaRef ds:uri="b61c059e-9980-493f-8239-5bb543147a85"/>
  </ds:schemaRefs>
</ds:datastoreItem>
</file>

<file path=customXml/itemProps3.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4.xml><?xml version="1.0" encoding="utf-8"?>
<ds:datastoreItem xmlns:ds="http://schemas.openxmlformats.org/officeDocument/2006/customXml" ds:itemID="{8E4A0DDF-7D5F-4DFC-9FC2-B1AE658CE6AD}"/>
</file>

<file path=docProps/app.xml><?xml version="1.0" encoding="utf-8"?>
<Properties xmlns="http://schemas.openxmlformats.org/officeDocument/2006/extended-properties" xmlns:vt="http://schemas.openxmlformats.org/officeDocument/2006/docPropsVTypes">
  <Template>Normal.dotm</Template>
  <TotalTime>2</TotalTime>
  <Pages>3</Pages>
  <Words>1094</Words>
  <Characters>6022</Characters>
  <Application>Microsoft Office Word</Application>
  <DocSecurity>0</DocSecurity>
  <Lines>50</Lines>
  <Paragraphs>14</Paragraphs>
  <ScaleCrop>false</ScaleCrop>
  <Company>PREFA</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2</cp:revision>
  <cp:lastPrinted>2018-03-30T06:31:00Z</cp:lastPrinted>
  <dcterms:created xsi:type="dcterms:W3CDTF">2025-05-06T12:45:00Z</dcterms:created>
  <dcterms:modified xsi:type="dcterms:W3CDTF">2025-05-06T12:45:00Z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