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03B" w14:textId="262E1181" w:rsidR="004612FD" w:rsidRPr="00870F91" w:rsidRDefault="004612FD" w:rsidP="004612FD">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it"/>
          <w:b w:val="1"/>
          <w:bCs w:val="1"/>
          <w:i w:val="0"/>
          <w:iCs w:val="0"/>
          <w:u w:val="none"/>
          <w:vertAlign w:val="baseline"/>
          <w:rtl w:val="0"/>
        </w:rPr>
        <w:t xml:space="preserve">PREFARENZEN | Relazione progetto agosto 2022</w:t>
      </w:r>
    </w:p>
    <w:p w14:paraId="2D6B0D7E" w14:textId="77777777" w:rsidR="004612FD" w:rsidRDefault="004612FD" w:rsidP="004612FD">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7EF16E3D" w14:textId="1FF39A9C" w:rsidR="004612FD" w:rsidRDefault="00C63BFF" w:rsidP="004612FD">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it"/>
          <w:b w:val="1"/>
          <w:bCs w:val="1"/>
          <w:i w:val="0"/>
          <w:iCs w:val="0"/>
          <w:u w:val="none"/>
          <w:vertAlign w:val="baseline"/>
          <w:rtl w:val="0"/>
        </w:rPr>
        <w:t xml:space="preserve">Giochi e divertimento sotto il tetto Prefa</w:t>
      </w:r>
    </w:p>
    <w:p w14:paraId="0F1F27B4" w14:textId="77777777" w:rsidR="004612FD" w:rsidRDefault="004612FD" w:rsidP="004612FD">
      <w:pPr>
        <w:suppressAutoHyphens/>
        <w:spacing w:after="80"/>
        <w:jc w:val="both"/>
        <w:rPr>
          <w:rFonts w:ascii="ITC Slimbach LT CE Book" w:hAnsi="ITC Slimbach LT CE Book" w:cs="Arial"/>
        </w:rPr>
      </w:pPr>
    </w:p>
    <w:p w14:paraId="00D4F9A5" w14:textId="0950FC8D" w:rsidR="00DA5318" w:rsidRDefault="004612FD" w:rsidP="004612FD">
      <w:pPr>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Marktl/Wasungen – Il manto bianco di scaglie Prefa 44 × 44 conferisce all’asilo infantile evangelico di Ulm-Jungingen, realizzato dallo studio di architettura planformat, un esterno inconfondibile ed è fortemente valorizzato per mezzo del rivestimento verticale in legno da due fenditure nel volume della costruzione. La realizzazione del progetto ha dunque portato con sé alcune sfide e fornisce alcune informazioni sul metodo di lavoro e i pensieri ispiratori degli architetti e carpentieri coinvolti.</w:t>
      </w:r>
    </w:p>
    <w:p w14:paraId="1204C631" w14:textId="7BCB5B01" w:rsidR="000D6E16" w:rsidRPr="00631BD4" w:rsidRDefault="00631BD4" w:rsidP="001A3E8D">
      <w:pPr>
        <w:jc w:val="both"/>
        <w:rPr>
          <w:rFonts w:ascii="ITC Slimbach LT CE Book" w:hAnsi="ITC Slimbach LT CE Book"/>
          <w:b/>
          <w:bCs/>
        </w:rPr>
        <w:bidi w:val="0"/>
      </w:pPr>
      <w:r>
        <w:rPr>
          <w:rFonts w:ascii="ITC Slimbach LT CE Book" w:hAnsi="ITC Slimbach LT CE Book"/>
          <w:lang w:val="it"/>
          <w:b w:val="1"/>
          <w:bCs w:val="1"/>
          <w:i w:val="0"/>
          <w:iCs w:val="0"/>
          <w:u w:val="none"/>
          <w:vertAlign w:val="baseline"/>
          <w:rtl w:val="0"/>
        </w:rPr>
        <w:t xml:space="preserve">Incentrato sugli utilizzatori</w:t>
      </w:r>
    </w:p>
    <w:p w14:paraId="7F6E2349" w14:textId="5E8D6A5D" w:rsidR="00557469" w:rsidRDefault="00631BD4" w:rsidP="001A3E8D">
      <w:pPr>
        <w:jc w:val="both"/>
        <w:rPr>
          <w:rFonts w:ascii="ITC Slimbach LT CE Book" w:hAnsi="ITC Slimbach LT CE Book" w:cs="Arial"/>
        </w:rPr>
        <w:bidi w:val="0"/>
      </w:pPr>
      <w:r>
        <w:rPr>
          <w:rFonts w:ascii="ITC Slimbach LT CE Book" w:hAnsi="ITC Slimbach LT CE Book"/>
          <w:lang w:val="it"/>
          <w:b w:val="0"/>
          <w:bCs w:val="0"/>
          <w:i w:val="0"/>
          <w:iCs w:val="0"/>
          <w:u w:val="none"/>
          <w:vertAlign w:val="baseline"/>
          <w:rtl w:val="0"/>
        </w:rPr>
        <w:t xml:space="preserve">Tramite una piega nella facciata nord della nuova costruzione si crea un invitante gesto di ingresso coperto con piazza antistante, mentre la facciata sud si apre sullo spazio aperto a est. L’edificio doveva avere originariamente un solo piano, ma Raik Eisenhuth e Felix Halder di planformat durante le conversazioni riguardanti l’asilo si sono pronunciati a favore di un doppio piano effettivo. La loro proposta ha creato un’area di gioco esterna più grande a completamento di un edificio già esistente e permette di lavorare su due livelli. Al primo piano si trovano l’amministrazione e la direzione dell’asilo infantile, al pianterreno gli spazi di gruppo, una cucina per i bambini e spazi per muoversi e riposare offrono ai bambini maggiore libertà. Inoltre l’accesso al giardino, il guardaroba, l’ingresso e il collegamento con il vecchio asilo forniscono una maggiore area d’azione utilizzata spesso e volentieri sia dai maestri dell’asilo che dai bambini.</w:t>
      </w:r>
    </w:p>
    <w:p w14:paraId="1E0BE08E" w14:textId="4723A338" w:rsidR="00631BD4" w:rsidRPr="004F5006" w:rsidRDefault="00631BD4" w:rsidP="00631BD4">
      <w:pPr>
        <w:jc w:val="both"/>
        <w:rPr>
          <w:rFonts w:ascii="ITC Slimbach LT CE Book" w:hAnsi="ITC Slimbach LT CE Book" w:cs="Arial"/>
          <w:b/>
          <w:bCs/>
        </w:rPr>
        <w:bidi w:val="0"/>
      </w:pPr>
      <w:r>
        <w:rPr>
          <w:rFonts w:ascii="ITC Slimbach LT CE Book" w:cs="Arial" w:hAnsi="ITC Slimbach LT CE Book"/>
          <w:lang w:val="it"/>
          <w:b w:val="1"/>
          <w:bCs w:val="1"/>
          <w:i w:val="0"/>
          <w:iCs w:val="0"/>
          <w:u w:val="none"/>
          <w:vertAlign w:val="baseline"/>
          <w:rtl w:val="0"/>
        </w:rPr>
        <w:t xml:space="preserve">L’imbarazzo della scelta</w:t>
      </w:r>
    </w:p>
    <w:p w14:paraId="48B26361" w14:textId="2C0BDF97" w:rsidR="00631BD4" w:rsidRDefault="005634C2" w:rsidP="00184CC5">
      <w:pPr>
        <w:jc w:val="both"/>
        <w:rPr>
          <w:rFonts w:ascii="ITC Slimbach LT CE Book" w:hAnsi="ITC Slimbach LT CE Book"/>
        </w:rPr>
        <w:bidi w:val="0"/>
      </w:pPr>
      <w:r>
        <w:rPr>
          <w:rFonts w:ascii="ITC Slimbach LT CE Book" w:hAnsi="ITC Slimbach LT CE Book"/>
          <w:lang w:val="it"/>
          <w:b w:val="0"/>
          <w:bCs w:val="0"/>
          <w:i w:val="0"/>
          <w:iCs w:val="0"/>
          <w:u w:val="none"/>
          <w:vertAlign w:val="baseline"/>
          <w:rtl w:val="0"/>
        </w:rPr>
        <w:t xml:space="preserve">Gli architetti desideravano un involucro esterno di facile manutenzione resistente ai danni e allo sporco e l’hanno trovato da Prefa. Con le scaglie 44 × 44 è stato possibile realizzare un manto di copertura ininterrotto in grado di ricoprire le facciate, i bordi del tetto spioventi e gli intradossi delle finestre. Il manto in alluminio monolitico è interrotto solo da rientri con lamelle in legno verticali, che continuano fino all’interno dell’edificio creando così una transizione fluida tra l’ambiente interno ed esterno.</w:t>
      </w:r>
    </w:p>
    <w:p w14:paraId="0E5BEBE1" w14:textId="63009B48" w:rsidR="00557469" w:rsidRPr="0002082A" w:rsidRDefault="00557469" w:rsidP="00557469">
      <w:pPr>
        <w:jc w:val="both"/>
        <w:rPr>
          <w:rFonts w:ascii="ITC Slimbach LT CE Book" w:hAnsi="ITC Slimbach LT CE Book" w:cs="Arial"/>
          <w:b/>
          <w:bCs/>
        </w:rPr>
        <w:bidi w:val="0"/>
      </w:pPr>
      <w:r>
        <w:rPr>
          <w:rFonts w:ascii="ITC Slimbach LT CE Book" w:cs="Arial" w:hAnsi="ITC Slimbach LT CE Book"/>
          <w:lang w:val="it"/>
          <w:b w:val="1"/>
          <w:bCs w:val="1"/>
          <w:i w:val="0"/>
          <w:iCs w:val="0"/>
          <w:u w:val="none"/>
          <w:vertAlign w:val="baseline"/>
          <w:rtl w:val="0"/>
        </w:rPr>
        <w:t xml:space="preserve">Maggiore qualità grazie alle scaglie</w:t>
      </w:r>
    </w:p>
    <w:p w14:paraId="1096D4FB" w14:textId="38CE15FD" w:rsidR="00A04F22" w:rsidRPr="00E500FF" w:rsidRDefault="0017500F" w:rsidP="00E500FF">
      <w:pPr>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A stimolare il maestro carpentiere incaricato Michael Gökelmann sono state le sfide risultanti dalla mancanza di linee di riferimento diritte e orizzontali. Egli ed il suo team si sono orientati ad una linea immaginaria all’altezza degli occhi, partendo dalla quale hanno posato le punte delle scaglie perpendicolarmente verso l’alto nonché sulla superficie del tetto. Inoltre, egli racconta entusiasta della piegatura delle singole scaglie, che ha permesso di adattarle negli intradossi e che ha garantito il funzionamento dei raccordi. Secondo lui, la realizzazione della facciata dell’asilo infantile ha dato la possibilità di portare maggiore qualità e varietà estetica nel paesaggio di facciate intonacate dall’effetto piuttosto privo di fantasia e unidimensionale delle Alpi sveve – possibilità che egli ha evidentemente sfruttato.</w:t>
      </w:r>
    </w:p>
    <w:p w14:paraId="701B0680" w14:textId="32866CAB" w:rsidR="004612FD" w:rsidRPr="00E500FF" w:rsidRDefault="004612FD" w:rsidP="004612FD">
      <w:pPr>
        <w:spacing w:after="0" w:line="312" w:lineRule="auto"/>
        <w:jc w:val="both"/>
        <w:rPr>
          <w:rFonts w:ascii="ITC Slimbach LT CE Book" w:hAnsi="ITC Slimbach LT CE Book" w:cs="Arial"/>
          <w:sz w:val="16"/>
          <w:szCs w:val="16"/>
        </w:rPr>
      </w:pPr>
    </w:p>
    <w:p w14:paraId="6A03A540" w14:textId="77777777" w:rsidR="00B67D26" w:rsidRPr="00555CC9" w:rsidRDefault="00B67D26" w:rsidP="004612FD">
      <w:pPr>
        <w:spacing w:after="0" w:line="312" w:lineRule="auto"/>
        <w:jc w:val="both"/>
        <w:rPr>
          <w:rFonts w:ascii="ITC Slimbach LT CE Book" w:hAnsi="ITC Slimbach LT CE Book" w:cs="Arial"/>
          <w:sz w:val="16"/>
          <w:szCs w:val="16"/>
        </w:rPr>
      </w:pPr>
    </w:p>
    <w:p w14:paraId="57D545D9" w14:textId="77777777" w:rsidR="004612FD" w:rsidRDefault="004612FD" w:rsidP="004612F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Materiale:</w:t>
      </w:r>
    </w:p>
    <w:p w14:paraId="2BE57EA9" w14:textId="6445BC2D" w:rsidR="004612FD" w:rsidRDefault="004612FD" w:rsidP="004612FD">
      <w:pPr>
        <w:spacing w:after="0" w:line="312" w:lineRule="auto"/>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Scaglia per tetto 44 × 44, scaglia per facciata 44 × 44</w:t>
      </w:r>
    </w:p>
    <w:p w14:paraId="1E38D14B" w14:textId="3DC1AE35" w:rsidR="004612FD" w:rsidRPr="007B167D" w:rsidRDefault="00667DA9" w:rsidP="007B167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P.10 bianco Prefa</w:t>
      </w:r>
    </w:p>
    <w:p w14:paraId="04C1F10F" w14:textId="6D3EB05E" w:rsidR="004612FD" w:rsidRDefault="004612FD" w:rsidP="004612FD">
      <w:pPr>
        <w:spacing w:after="0" w:line="312" w:lineRule="auto"/>
        <w:jc w:val="both"/>
        <w:rPr>
          <w:rFonts w:ascii="ITC Slimbach LT CE Book" w:hAnsi="ITC Slimbach LT CE Book" w:cs="Arial"/>
          <w:sz w:val="16"/>
          <w:szCs w:val="16"/>
        </w:rPr>
      </w:pPr>
    </w:p>
    <w:p w14:paraId="190100BC" w14:textId="77777777" w:rsidR="00E500FF" w:rsidRDefault="00E500FF" w:rsidP="004612FD">
      <w:pPr>
        <w:spacing w:after="0" w:line="312" w:lineRule="auto"/>
        <w:jc w:val="both"/>
        <w:rPr>
          <w:rFonts w:ascii="ITC Slimbach LT CE Book" w:hAnsi="ITC Slimbach LT CE Book" w:cs="Arial"/>
          <w:sz w:val="16"/>
          <w:szCs w:val="16"/>
        </w:rPr>
      </w:pPr>
    </w:p>
    <w:p w14:paraId="48CC4BCC" w14:textId="30475CCB" w:rsidR="00A721CD" w:rsidRDefault="004612FD" w:rsidP="00667DA9">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Versione breve: Con l’accesso incentrato sugli utilizzatori e idee chiare riguardo alla scelta del materiale, lo studio di architettura planformat ha realizzato a Ulm un asilo infantile a due piani raffinato e ben studiato, che offre ai bambini grande libertà di movimento. Grazie alle scaglie 44 × 44 in P.10 bianco Prefa è stato possibile creare un manto di copertura uniforme, evitare la degradazione da parte degli agenti atmosferici e garantire una facile sostituzione parziale.</w:t>
      </w:r>
    </w:p>
    <w:p w14:paraId="3CE1C9BF" w14:textId="7A91F0EC" w:rsidR="00A721CD" w:rsidRDefault="00A721CD" w:rsidP="00A721CD">
      <w:pPr>
        <w:spacing w:after="0" w:line="312" w:lineRule="auto"/>
        <w:jc w:val="both"/>
        <w:rPr>
          <w:rFonts w:ascii="ITC Slimbach LT CE Book" w:hAnsi="ITC Slimbach LT CE Book" w:cs="Arial"/>
          <w:sz w:val="16"/>
          <w:szCs w:val="16"/>
        </w:rPr>
      </w:pPr>
    </w:p>
    <w:p w14:paraId="4BD495E1" w14:textId="77777777" w:rsidR="00A721CD" w:rsidRPr="00FB71E4" w:rsidRDefault="00A721CD" w:rsidP="00A721CD">
      <w:pPr>
        <w:spacing w:after="0" w:line="312" w:lineRule="auto"/>
        <w:jc w:val="both"/>
        <w:rPr>
          <w:rFonts w:ascii="ITC Slimbach LT CE Book" w:hAnsi="ITC Slimbach LT CE Book" w:cs="Arial"/>
          <w:sz w:val="16"/>
          <w:szCs w:val="16"/>
        </w:rPr>
      </w:pPr>
    </w:p>
    <w:p w14:paraId="3D058379" w14:textId="43CB7CDA" w:rsidR="00A721CD" w:rsidRDefault="00A721CD" w:rsidP="00A721C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Panoramica su Prefa: Prefa Aluminiumprodukte GmbH è un'azienda affermata in tutta Europa da oltre 70 anni grazie allo sviluppo, alla produzione e alla commercializzazione di sistemi per tetti e facciate in alluminio. In totale il gruppo Prefa ha un organico di circa 640 persone. La produzione degli oltre 5000 prodotti di alta qualità avviene esclusivamente in Austria e Germania. Prefa fa parte del gruppo di aziende di proprietà dell'industriale Dr. Cornelius Grupp, che impiega più di 8000 persone in oltre 40 siti produttivi in tutto il mondo.</w:t>
      </w:r>
    </w:p>
    <w:p w14:paraId="7081A2C1" w14:textId="384DA952" w:rsidR="00665203" w:rsidRDefault="00665203" w:rsidP="00A721CD">
      <w:pPr>
        <w:spacing w:after="0"/>
        <w:jc w:val="both"/>
        <w:rPr>
          <w:rFonts w:ascii="ITC Slimbach LT CE Book" w:hAnsi="ITC Slimbach LT CE Book" w:cs="Arial"/>
        </w:rPr>
      </w:pPr>
    </w:p>
    <w:p w14:paraId="215207D0" w14:textId="77777777" w:rsidR="00665203" w:rsidRDefault="00665203" w:rsidP="00A721CD">
      <w:pPr>
        <w:spacing w:after="0"/>
        <w:jc w:val="both"/>
        <w:rPr>
          <w:rFonts w:ascii="ITC Slimbach LT CE Book" w:hAnsi="ITC Slimbach LT CE Book" w:cs="Arial"/>
        </w:rPr>
      </w:pPr>
    </w:p>
    <w:p w14:paraId="6D41B0DA" w14:textId="77777777" w:rsidR="00001E93" w:rsidRPr="004B7706" w:rsidRDefault="00001E93" w:rsidP="00001E93">
      <w:pPr>
        <w:spacing w:after="0"/>
        <w:jc w:val="both"/>
        <w:rPr>
          <w:rFonts w:ascii="ITC Slimbach LT CE Book" w:hAnsi="ITC Slimbach LT CE Book" w:cs="Arial"/>
          <w:b/>
          <w:u w:val="single"/>
        </w:rPr>
        <w:bidi w:val="0"/>
      </w:pPr>
      <w:r>
        <w:rPr>
          <w:rFonts w:ascii="ITC Slimbach LT CE Book" w:cs="Arial" w:hAnsi="ITC Slimbach LT CE Book"/>
          <w:lang w:val="it"/>
          <w:b w:val="1"/>
          <w:bCs w:val="1"/>
          <w:i w:val="0"/>
          <w:iCs w:val="0"/>
          <w:u w:val="single"/>
          <w:vertAlign w:val="baseline"/>
          <w:rtl w:val="0"/>
        </w:rPr>
        <w:t xml:space="preserve">Le foto del progetto sono disponibili per il download qui:</w:t>
      </w:r>
    </w:p>
    <w:p w14:paraId="16657526" w14:textId="6302719B" w:rsidR="00665203" w:rsidRPr="00870F91" w:rsidRDefault="00665203" w:rsidP="00A721C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https://brx522.saas.contentserv.com/admin/share/35c9f7ce</w:t>
      </w:r>
    </w:p>
    <w:p w14:paraId="348FBABE" w14:textId="77777777" w:rsidR="004612FD" w:rsidRPr="00665203" w:rsidRDefault="004612FD" w:rsidP="004612FD">
      <w:pPr>
        <w:spacing w:after="0" w:line="312" w:lineRule="auto"/>
        <w:jc w:val="both"/>
        <w:rPr>
          <w:rFonts w:ascii="ITC Slimbach LT CE Book" w:hAnsi="ITC Slimbach LT CE Book" w:cs="Arial"/>
          <w:b/>
        </w:rPr>
      </w:pPr>
    </w:p>
    <w:p w14:paraId="08FBE59E" w14:textId="77777777" w:rsidR="004612FD" w:rsidRPr="00665203" w:rsidRDefault="004612FD" w:rsidP="004612FD">
      <w:pPr>
        <w:spacing w:after="0" w:line="312" w:lineRule="auto"/>
        <w:jc w:val="both"/>
        <w:rPr>
          <w:rFonts w:ascii="ITC Slimbach LT CE Book" w:hAnsi="ITC Slimbach LT CE Book" w:cs="Arial"/>
          <w:b/>
        </w:rPr>
        <w:bidi w:val="0"/>
      </w:pPr>
      <w:r>
        <w:rPr>
          <w:rFonts w:ascii="ITC Slimbach LT CE Book" w:cs="Arial" w:hAnsi="ITC Slimbach LT CE Book"/>
          <w:lang w:val="it"/>
          <w:b w:val="1"/>
          <w:bCs w:val="1"/>
          <w:i w:val="0"/>
          <w:iCs w:val="0"/>
          <w:u w:val="none"/>
          <w:vertAlign w:val="baseline"/>
          <w:rtl w:val="0"/>
        </w:rPr>
        <w:t xml:space="preserve">Crediti foto: </w:t>
      </w:r>
      <w:r>
        <w:rPr>
          <w:rFonts w:ascii="ITC Slimbach LT CE Book" w:cs="Arial" w:hAnsi="ITC Slimbach LT CE Book"/>
          <w:lang w:val="it"/>
          <w:b w:val="1"/>
          <w:bCs w:val="1"/>
          <w:i w:val="0"/>
          <w:iCs w:val="0"/>
          <w:u w:val="none"/>
          <w:vertAlign w:val="baseline"/>
          <w:rtl w:val="0"/>
        </w:rPr>
        <w:t xml:space="preserve">PREFA | Croce &amp; Wir</w:t>
      </w:r>
    </w:p>
    <w:p w14:paraId="42A482AA" w14:textId="77777777" w:rsidR="004612FD" w:rsidRPr="00870F91" w:rsidRDefault="004612FD" w:rsidP="004612FD">
      <w:pPr>
        <w:spacing w:after="0" w:line="312" w:lineRule="auto"/>
        <w:jc w:val="both"/>
        <w:rPr>
          <w:rFonts w:ascii="ITC Slimbach LT CE Book" w:hAnsi="ITC Slimbach LT CE Book" w:cs="Arial"/>
          <w:sz w:val="16"/>
          <w:szCs w:val="16"/>
        </w:rPr>
      </w:pPr>
    </w:p>
    <w:p w14:paraId="3C358A4D" w14:textId="77777777" w:rsidR="004612FD" w:rsidRPr="00870F91" w:rsidRDefault="004612FD" w:rsidP="004612FD">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6D077DF1" w14:textId="77777777" w:rsidR="004612FD" w:rsidRPr="00870F91" w:rsidRDefault="004612FD" w:rsidP="004612FD">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it"/>
          <w:b w:val="1"/>
          <w:bCs w:val="1"/>
          <w:i w:val="0"/>
          <w:iCs w:val="0"/>
          <w:u w:val="single"/>
          <w:vertAlign w:val="baseline"/>
          <w:rtl w:val="0"/>
        </w:rPr>
        <w:t xml:space="preserve">Informazioni per la stampa internazionale:</w:t>
      </w:r>
    </w:p>
    <w:p w14:paraId="53777BD0"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Mag. (FH) Jürgen Jungmair, MSc.</w:t>
      </w:r>
    </w:p>
    <w:p w14:paraId="29D5BEBE"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Direzione marketing internazionale</w:t>
      </w:r>
    </w:p>
    <w:p w14:paraId="0803533F"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PREFA Aluminiumprodukte GmbH</w:t>
      </w:r>
    </w:p>
    <w:p w14:paraId="029D51A9"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Werkstraße 1, A-3182 Marktl/Lilienfeld</w:t>
      </w:r>
    </w:p>
    <w:p w14:paraId="68527597" w14:textId="77777777" w:rsidR="004612FD" w:rsidRPr="00870F91" w:rsidRDefault="004612FD" w:rsidP="004612FD">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it"/>
          <w:b w:val="0"/>
          <w:bCs w:val="0"/>
          <w:i w:val="0"/>
          <w:iCs w:val="0"/>
          <w:u w:val="none"/>
          <w:vertAlign w:val="baseline"/>
          <w:rtl w:val="0"/>
        </w:rPr>
        <w:t xml:space="preserve">Tel.: +43 2762 502-801</w:t>
      </w:r>
    </w:p>
    <w:p w14:paraId="3E7620B6"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Cell.: +43 664 965 46 70</w:t>
      </w:r>
    </w:p>
    <w:bookmarkEnd w:id="14"/>
    <w:bookmarkEnd w:id="15"/>
    <w:p w14:paraId="54D1C473"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E-mail: juergen.jungmair@prefa.com</w:t>
      </w:r>
    </w:p>
    <w:p w14:paraId="0E6A63EB" w14:textId="77777777" w:rsidR="004612FD" w:rsidRPr="00870F91" w:rsidRDefault="00001E93" w:rsidP="004612FD">
      <w:pPr>
        <w:rPr>
          <w:rStyle w:val="Hyperlink"/>
          <w:rFonts w:ascii="ITC Slimbach LT CE Book" w:hAnsi="ITC Slimbach LT CE Book" w:cs="Arial"/>
          <w:bCs/>
        </w:rPr>
        <w:bidi w:val="0"/>
      </w:pPr>
      <w:hyperlink r:id="rId6" w:history="1">
        <w:r>
          <w:rPr>
            <w:rStyle w:val="Hyperlink"/>
            <w:rFonts w:ascii="ITC Slimbach LT CE Book" w:cs="Arial" w:hAnsi="ITC Slimbach LT CE Book"/>
            <w:lang w:val="it"/>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2287F6AE" w14:textId="77777777" w:rsidR="004612FD" w:rsidRPr="00870F91" w:rsidRDefault="004612FD" w:rsidP="004612FD">
      <w:pPr>
        <w:spacing w:after="0"/>
        <w:rPr>
          <w:rFonts w:ascii="ITC Slimbach LT CE Book" w:hAnsi="ITC Slimbach LT CE Book" w:cs="Arial"/>
          <w:b/>
          <w:bCs/>
          <w:u w:val="single"/>
        </w:rPr>
        <w:bidi w:val="0"/>
      </w:pPr>
      <w:r>
        <w:rPr>
          <w:rFonts w:ascii="ITC Slimbach LT CE Book" w:cs="Arial" w:hAnsi="ITC Slimbach LT CE Book"/>
          <w:lang w:val="it"/>
          <w:b w:val="1"/>
          <w:bCs w:val="1"/>
          <w:i w:val="0"/>
          <w:iCs w:val="0"/>
          <w:u w:val="single"/>
          <w:vertAlign w:val="baseline"/>
          <w:rtl w:val="0"/>
        </w:rPr>
        <w:t xml:space="preserve">Informazioni per la stampa tedesca:</w:t>
      </w:r>
    </w:p>
    <w:p w14:paraId="550F2F8D"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Alexandra Bendel-Doell</w:t>
      </w:r>
    </w:p>
    <w:p w14:paraId="42A012DB"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Direzione marketing</w:t>
      </w:r>
    </w:p>
    <w:p w14:paraId="12004536"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PREFA GmbH Alu-Dächer und -Fassaden</w:t>
      </w:r>
    </w:p>
    <w:p w14:paraId="2F6BE071" w14:textId="77777777" w:rsidR="004612FD" w:rsidRPr="00870F91" w:rsidRDefault="004612FD" w:rsidP="004612FD">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it"/>
          <w:b w:val="0"/>
          <w:bCs w:val="0"/>
          <w:i w:val="0"/>
          <w:iCs w:val="0"/>
          <w:u w:val="none"/>
          <w:vertAlign w:val="baseline"/>
          <w:rtl w:val="0"/>
        </w:rPr>
        <w:t xml:space="preserve">Aluminiumstraße 2, D-98634 Wasungen</w:t>
      </w:r>
    </w:p>
    <w:p w14:paraId="588E0EE3"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Tel.: +49 36941 785 10</w:t>
      </w:r>
    </w:p>
    <w:bookmarkEnd w:id="16"/>
    <w:bookmarkEnd w:id="17"/>
    <w:p w14:paraId="5CDE1160"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E-mail: alexandra.bendel-doell@prefa.com</w:t>
      </w:r>
    </w:p>
    <w:p w14:paraId="24E74EDE" w14:textId="33F87FCB" w:rsidR="00EB5E45" w:rsidRPr="004612FD" w:rsidRDefault="00001E93">
      <w:pPr>
        <w:bidi w:val="0"/>
      </w:pPr>
      <w:hyperlink r:id="rId7" w:history="1">
        <w:r>
          <w:rPr>
            <w:rStyle w:val="Hyperlink"/>
            <w:rFonts w:ascii="ITC Slimbach LT CE Book" w:cs="Arial" w:hAnsi="ITC Slimbach LT CE Book"/>
            <w:lang w:val="it"/>
            <w:b w:val="0"/>
            <w:bCs w:val="0"/>
            <w:i w:val="0"/>
            <w:iCs w:val="0"/>
            <w:u w:val="single"/>
            <w:vertAlign w:val="baseline"/>
            <w:rtl w:val="0"/>
          </w:rPr>
          <w:t xml:space="preserve">https://www.prefa.de/</w:t>
        </w:r>
      </w:hyperlink>
    </w:p>
    <w:sectPr w:rsidR="00EB5E45" w:rsidRPr="004612F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0648" w14:textId="77777777" w:rsidR="006B2980" w:rsidRDefault="006B2980">
      <w:pPr>
        <w:spacing w:after="0" w:line="240" w:lineRule="auto"/>
      </w:pPr>
      <w:r>
        <w:separator/>
      </w:r>
    </w:p>
  </w:endnote>
  <w:endnote w:type="continuationSeparator" w:id="0">
    <w:p w14:paraId="7E1F5077" w14:textId="77777777" w:rsidR="006B2980" w:rsidRDefault="006B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8421" w14:textId="77777777" w:rsidR="006B2980" w:rsidRDefault="006B2980">
      <w:pPr>
        <w:spacing w:after="0" w:line="240" w:lineRule="auto"/>
      </w:pPr>
      <w:r>
        <w:separator/>
      </w:r>
    </w:p>
  </w:footnote>
  <w:footnote w:type="continuationSeparator" w:id="0">
    <w:p w14:paraId="0E21DDC2" w14:textId="77777777" w:rsidR="006B2980" w:rsidRDefault="006B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71B2" w14:textId="77777777" w:rsidR="00EF7518" w:rsidRDefault="00003E18">
    <w:pPr>
      <w:pStyle w:val="Kopfzeile"/>
      <w:bidi w:val="0"/>
    </w:pPr>
    <w:r>
      <w:rPr>
        <w:noProof/>
        <w:lang w:val="it"/>
        <w:b w:val="0"/>
        <w:bCs w:val="0"/>
        <w:i w:val="0"/>
        <w:iCs w:val="0"/>
        <w:u w:val="none"/>
        <w:vertAlign w:val="baseline"/>
        <w:rtl w:val="0"/>
      </w:rPr>
      <w:drawing>
        <wp:inline distT="0" distB="0" distL="0" distR="0" wp14:anchorId="4B5A8F8C" wp14:editId="6C41D0EA">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FD"/>
    <w:rsid w:val="00001E93"/>
    <w:rsid w:val="00003E18"/>
    <w:rsid w:val="00017582"/>
    <w:rsid w:val="0002082A"/>
    <w:rsid w:val="000209DF"/>
    <w:rsid w:val="000478C0"/>
    <w:rsid w:val="00056A7E"/>
    <w:rsid w:val="00060731"/>
    <w:rsid w:val="000822A2"/>
    <w:rsid w:val="0009405D"/>
    <w:rsid w:val="000D4C30"/>
    <w:rsid w:val="000D6E16"/>
    <w:rsid w:val="001076F9"/>
    <w:rsid w:val="0017500F"/>
    <w:rsid w:val="001765FA"/>
    <w:rsid w:val="00184937"/>
    <w:rsid w:val="00184CC5"/>
    <w:rsid w:val="00195E17"/>
    <w:rsid w:val="001A3E8D"/>
    <w:rsid w:val="001D347D"/>
    <w:rsid w:val="001E6B1B"/>
    <w:rsid w:val="00227A56"/>
    <w:rsid w:val="002440C8"/>
    <w:rsid w:val="00286F39"/>
    <w:rsid w:val="002918C3"/>
    <w:rsid w:val="00291A5B"/>
    <w:rsid w:val="002A7F80"/>
    <w:rsid w:val="002C0CF4"/>
    <w:rsid w:val="002F2C33"/>
    <w:rsid w:val="0030323B"/>
    <w:rsid w:val="00306E0D"/>
    <w:rsid w:val="00367799"/>
    <w:rsid w:val="00370EBB"/>
    <w:rsid w:val="00377590"/>
    <w:rsid w:val="003B3B76"/>
    <w:rsid w:val="003D1920"/>
    <w:rsid w:val="00415E6B"/>
    <w:rsid w:val="00456131"/>
    <w:rsid w:val="004612FD"/>
    <w:rsid w:val="00471729"/>
    <w:rsid w:val="00472E27"/>
    <w:rsid w:val="0048677C"/>
    <w:rsid w:val="004954A5"/>
    <w:rsid w:val="004A2BD3"/>
    <w:rsid w:val="004B2507"/>
    <w:rsid w:val="004B4571"/>
    <w:rsid w:val="004C6687"/>
    <w:rsid w:val="004F5006"/>
    <w:rsid w:val="0050619A"/>
    <w:rsid w:val="005430C7"/>
    <w:rsid w:val="005506DB"/>
    <w:rsid w:val="00557469"/>
    <w:rsid w:val="005634C2"/>
    <w:rsid w:val="00586EE3"/>
    <w:rsid w:val="005C095F"/>
    <w:rsid w:val="005C635F"/>
    <w:rsid w:val="005C7C2B"/>
    <w:rsid w:val="00616749"/>
    <w:rsid w:val="00631BD4"/>
    <w:rsid w:val="006326C0"/>
    <w:rsid w:val="00665203"/>
    <w:rsid w:val="00667DA9"/>
    <w:rsid w:val="00677C7C"/>
    <w:rsid w:val="006903CE"/>
    <w:rsid w:val="006A7F2E"/>
    <w:rsid w:val="006B2980"/>
    <w:rsid w:val="006E258B"/>
    <w:rsid w:val="006E4353"/>
    <w:rsid w:val="007263B6"/>
    <w:rsid w:val="007811FD"/>
    <w:rsid w:val="00787AB5"/>
    <w:rsid w:val="00791133"/>
    <w:rsid w:val="007B167D"/>
    <w:rsid w:val="007B7AB0"/>
    <w:rsid w:val="00813D50"/>
    <w:rsid w:val="008262CA"/>
    <w:rsid w:val="00856FDA"/>
    <w:rsid w:val="0086077C"/>
    <w:rsid w:val="00867888"/>
    <w:rsid w:val="00891C4D"/>
    <w:rsid w:val="008B5411"/>
    <w:rsid w:val="008C02EF"/>
    <w:rsid w:val="008C4DBD"/>
    <w:rsid w:val="008C7B57"/>
    <w:rsid w:val="008D22D2"/>
    <w:rsid w:val="009157E8"/>
    <w:rsid w:val="00917796"/>
    <w:rsid w:val="00945B3F"/>
    <w:rsid w:val="0096604E"/>
    <w:rsid w:val="00986402"/>
    <w:rsid w:val="009E082C"/>
    <w:rsid w:val="00A04F22"/>
    <w:rsid w:val="00A204AE"/>
    <w:rsid w:val="00A27315"/>
    <w:rsid w:val="00A3738E"/>
    <w:rsid w:val="00A46023"/>
    <w:rsid w:val="00A46EFB"/>
    <w:rsid w:val="00A721CD"/>
    <w:rsid w:val="00AB4DEB"/>
    <w:rsid w:val="00AF4F05"/>
    <w:rsid w:val="00B068B3"/>
    <w:rsid w:val="00B67D26"/>
    <w:rsid w:val="00B81780"/>
    <w:rsid w:val="00B849FD"/>
    <w:rsid w:val="00B86011"/>
    <w:rsid w:val="00BC0DAF"/>
    <w:rsid w:val="00BD7BAF"/>
    <w:rsid w:val="00BE4A82"/>
    <w:rsid w:val="00C00AAF"/>
    <w:rsid w:val="00C35B84"/>
    <w:rsid w:val="00C45151"/>
    <w:rsid w:val="00C54CD6"/>
    <w:rsid w:val="00C63BFF"/>
    <w:rsid w:val="00C71114"/>
    <w:rsid w:val="00CC1A5A"/>
    <w:rsid w:val="00CC608D"/>
    <w:rsid w:val="00CD4B75"/>
    <w:rsid w:val="00D03388"/>
    <w:rsid w:val="00D40AE7"/>
    <w:rsid w:val="00D43D2E"/>
    <w:rsid w:val="00D73665"/>
    <w:rsid w:val="00DA5318"/>
    <w:rsid w:val="00E0602F"/>
    <w:rsid w:val="00E07322"/>
    <w:rsid w:val="00E2079A"/>
    <w:rsid w:val="00E21994"/>
    <w:rsid w:val="00E45088"/>
    <w:rsid w:val="00E500FF"/>
    <w:rsid w:val="00E927CF"/>
    <w:rsid w:val="00EB5E45"/>
    <w:rsid w:val="00EB7493"/>
    <w:rsid w:val="00EC3038"/>
    <w:rsid w:val="00ED177A"/>
    <w:rsid w:val="00ED4951"/>
    <w:rsid w:val="00EE6699"/>
    <w:rsid w:val="00F01DD2"/>
    <w:rsid w:val="00F105C6"/>
    <w:rsid w:val="00F11FBF"/>
    <w:rsid w:val="00F21541"/>
    <w:rsid w:val="00F62245"/>
    <w:rsid w:val="00F75566"/>
    <w:rsid w:val="00F8022A"/>
    <w:rsid w:val="00F83580"/>
    <w:rsid w:val="00F924B8"/>
    <w:rsid w:val="00FD23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A28B"/>
  <w15:chartTrackingRefBased/>
  <w15:docId w15:val="{28181F46-2062-8F40-9CAE-A2AA15B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2FD"/>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4612FD"/>
    <w:rPr>
      <w:rFonts w:ascii="Verdana" w:hAnsi="Verdana" w:hint="default"/>
      <w:color w:val="CC0000"/>
      <w:u w:val="single"/>
    </w:rPr>
  </w:style>
  <w:style w:type="paragraph" w:styleId="Kopfzeile">
    <w:name w:val="header"/>
    <w:basedOn w:val="Standard"/>
    <w:link w:val="KopfzeileZchn"/>
    <w:uiPriority w:val="99"/>
    <w:unhideWhenUsed/>
    <w:rsid w:val="00461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2FD"/>
    <w:rPr>
      <w:rFonts w:asciiTheme="minorHAnsi" w:eastAsiaTheme="minorEastAsia" w:hAnsiTheme="minorHAnsi" w:cstheme="minorBidi"/>
      <w:szCs w:val="22"/>
      <w:lang w:val="de-DE" w:eastAsia="de-DE"/>
    </w:rPr>
  </w:style>
  <w:style w:type="paragraph" w:customStyle="1" w:styleId="font8">
    <w:name w:val="font_8"/>
    <w:basedOn w:val="Standard"/>
    <w:rsid w:val="00CC1A5A"/>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color11">
    <w:name w:val="color_11"/>
    <w:basedOn w:val="Absatz-Standardschriftart"/>
    <w:rsid w:val="00CC1A5A"/>
  </w:style>
  <w:style w:type="paragraph" w:styleId="berarbeitung">
    <w:name w:val="Revision"/>
    <w:hidden/>
    <w:uiPriority w:val="99"/>
    <w:semiHidden/>
    <w:rsid w:val="00616749"/>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616749"/>
    <w:rPr>
      <w:sz w:val="16"/>
      <w:szCs w:val="16"/>
    </w:rPr>
  </w:style>
  <w:style w:type="paragraph" w:styleId="Kommentartext">
    <w:name w:val="annotation text"/>
    <w:basedOn w:val="Standard"/>
    <w:link w:val="KommentartextZchn"/>
    <w:uiPriority w:val="99"/>
    <w:semiHidden/>
    <w:unhideWhenUsed/>
    <w:rsid w:val="006167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6749"/>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16749"/>
    <w:rPr>
      <w:b/>
      <w:bCs/>
    </w:rPr>
  </w:style>
  <w:style w:type="character" w:customStyle="1" w:styleId="KommentarthemaZchn">
    <w:name w:val="Kommentarthema Zchn"/>
    <w:basedOn w:val="KommentartextZchn"/>
    <w:link w:val="Kommentarthema"/>
    <w:uiPriority w:val="99"/>
    <w:semiHidden/>
    <w:rsid w:val="00616749"/>
    <w:rPr>
      <w:rFonts w:asciiTheme="minorHAnsi" w:eastAsiaTheme="minorEastAsia" w:hAnsiTheme="minorHAnsi" w:cstheme="minorBidi"/>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7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about:blank" /><Relationship Id="rId11" Type="http://schemas.openxmlformats.org/officeDocument/2006/relationships/customXml" Target="../customXml/item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C9B41FF3F11548BD1DE77E89BBD334" ma:contentTypeVersion="16" ma:contentTypeDescription="Ein neues Dokument erstellen." ma:contentTypeScope="" ma:versionID="528af221729fab3deb6b4442a7035092">
  <xsd:schema xmlns:xsd="http://www.w3.org/2001/XMLSchema" xmlns:xs="http://www.w3.org/2001/XMLSchema" xmlns:p="http://schemas.microsoft.com/office/2006/metadata/properties" xmlns:ns2="672d9de4-ce45-46e0-9fc1-f90fd881d88d" xmlns:ns3="010c9fc6-7f10-44a7-9911-ec695f90eef6" xmlns:ns4="bf01325f-6d04-4905-92c1-287a220edac3" targetNamespace="http://schemas.microsoft.com/office/2006/metadata/properties" ma:root="true" ma:fieldsID="27ff51034ca558a97844e65111f3828c" ns2:_="" ns3:_="" ns4:_="">
    <xsd:import namespace="672d9de4-ce45-46e0-9fc1-f90fd881d88d"/>
    <xsd:import namespace="010c9fc6-7f10-44a7-9911-ec695f90eef6"/>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d9de4-ce45-46e0-9fc1-f90fd881d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0c9fc6-7f10-44a7-9911-ec695f90eef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672d9de4-ce45-46e0-9fc1-f90fd881d8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D2D729-840A-4C98-91BA-44FDAFF6B994}"/>
</file>

<file path=customXml/itemProps2.xml><?xml version="1.0" encoding="utf-8"?>
<ds:datastoreItem xmlns:ds="http://schemas.openxmlformats.org/officeDocument/2006/customXml" ds:itemID="{3D8FB523-96B1-4D89-BC53-E0CBCC8734A8}"/>
</file>

<file path=customXml/itemProps3.xml><?xml version="1.0" encoding="utf-8"?>
<ds:datastoreItem xmlns:ds="http://schemas.openxmlformats.org/officeDocument/2006/customXml" ds:itemID="{50EDA754-4B40-42EB-8112-464CA874759D}"/>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4</cp:revision>
  <dcterms:created xsi:type="dcterms:W3CDTF">2022-03-09T06:12:00Z</dcterms:created>
  <dcterms:modified xsi:type="dcterms:W3CDTF">2022-03-09T09:32:00Z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0x010100E1C9B41FF3F11548BD1DE77E89BBD334</vt:lpwstr>
  </property>
</Properties>
</file>