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9471" w14:textId="328B8E92" w:rsidR="0077436D" w:rsidRPr="00870F91" w:rsidRDefault="0077436D" w:rsidP="0077436D">
      <w:pPr>
        <w:pBdr>
          <w:bottom w:val="single" w:sz="6" w:space="0" w:color="auto"/>
        </w:pBdr>
        <w:spacing w:line="329" w:lineRule="auto"/>
        <w:outlineLvl w:val="0"/>
        <w:rPr>
          <w:rFonts w:ascii="ITC Slimbach LT CE Book" w:hAnsi="ITC Slimbach LT CE Book" w:cs="Arial"/>
          <w:b/>
          <w:sz w:val="28"/>
        </w:rPr>
      </w:pPr>
      <w:bookmarkStart w:id="0" w:name="OLE_LINK17"/>
      <w:bookmarkStart w:id="1" w:name="OLE_LINK18"/>
      <w:bookmarkStart w:id="2" w:name="_GoBack"/>
      <w:bookmarkEnd w:id="2"/>
      <w:r w:rsidRPr="00870F91">
        <w:rPr>
          <w:rFonts w:ascii="ITC Slimbach LT CE Book" w:hAnsi="ITC Slimbach LT CE Book" w:cs="Arial"/>
          <w:b/>
          <w:sz w:val="28"/>
        </w:rPr>
        <w:t>PREFARENZEN | </w:t>
      </w:r>
      <w:r w:rsidRPr="009E2924">
        <w:rPr>
          <w:rFonts w:ascii="ITC Slimbach LT CE Book" w:hAnsi="ITC Slimbach LT CE Book" w:cs="Arial"/>
          <w:b/>
          <w:sz w:val="28"/>
        </w:rPr>
        <w:t xml:space="preserve">Projektbericht </w:t>
      </w:r>
      <w:r w:rsidR="007D17F0">
        <w:rPr>
          <w:rFonts w:ascii="ITC Slimbach LT CE Book" w:hAnsi="ITC Slimbach LT CE Book" w:cs="Arial"/>
          <w:b/>
          <w:sz w:val="28"/>
        </w:rPr>
        <w:t>Jänner</w:t>
      </w:r>
      <w:r w:rsidR="007D17F0" w:rsidRPr="009E2924">
        <w:rPr>
          <w:rFonts w:ascii="ITC Slimbach LT CE Book" w:hAnsi="ITC Slimbach LT CE Book" w:cs="Arial"/>
          <w:b/>
          <w:sz w:val="28"/>
        </w:rPr>
        <w:t xml:space="preserve"> </w:t>
      </w:r>
      <w:r w:rsidRPr="009E2924">
        <w:rPr>
          <w:rFonts w:ascii="ITC Slimbach LT CE Book" w:hAnsi="ITC Slimbach LT CE Book" w:cs="Arial"/>
          <w:b/>
          <w:sz w:val="28"/>
        </w:rPr>
        <w:t>202</w:t>
      </w:r>
      <w:r w:rsidR="00AF4F74">
        <w:rPr>
          <w:rFonts w:ascii="ITC Slimbach LT CE Book" w:hAnsi="ITC Slimbach LT CE Book" w:cs="Arial"/>
          <w:b/>
          <w:sz w:val="28"/>
        </w:rPr>
        <w:t>2</w:t>
      </w:r>
    </w:p>
    <w:p w14:paraId="1F767E48" w14:textId="77777777" w:rsidR="0077436D" w:rsidRDefault="0077436D" w:rsidP="0077436D">
      <w:pPr>
        <w:autoSpaceDE w:val="0"/>
        <w:autoSpaceDN w:val="0"/>
        <w:adjustRightInd w:val="0"/>
        <w:spacing w:after="0"/>
        <w:jc w:val="both"/>
        <w:rPr>
          <w:rFonts w:ascii="ITC Slimbach LT CE Book" w:hAnsi="ITC Slimbach LT CE Book" w:cs="Arial"/>
          <w:b/>
          <w:bCs/>
          <w:sz w:val="36"/>
        </w:rPr>
      </w:pPr>
      <w:bookmarkStart w:id="3" w:name="OLE_LINK8"/>
      <w:bookmarkStart w:id="4" w:name="OLE_LINK9"/>
      <w:bookmarkStart w:id="5" w:name="OLE_LINK10"/>
      <w:bookmarkStart w:id="6" w:name="OLE_LINK22"/>
    </w:p>
    <w:p w14:paraId="1FD751B9" w14:textId="1FF5E549" w:rsidR="0077436D" w:rsidRDefault="00554D08" w:rsidP="0077436D">
      <w:pPr>
        <w:suppressAutoHyphens/>
        <w:spacing w:after="80"/>
        <w:rPr>
          <w:b/>
          <w:bCs/>
          <w:sz w:val="26"/>
          <w:szCs w:val="26"/>
        </w:rPr>
      </w:pPr>
      <w:r>
        <w:rPr>
          <w:rFonts w:ascii="ITC Slimbach LT CE Book" w:hAnsi="ITC Slimbach LT CE Book" w:cs="Arial"/>
          <w:b/>
          <w:bCs/>
          <w:sz w:val="36"/>
        </w:rPr>
        <w:t xml:space="preserve">Ein Pfarrzentrum mit Knick, </w:t>
      </w:r>
      <w:proofErr w:type="spellStart"/>
      <w:r>
        <w:rPr>
          <w:rFonts w:ascii="ITC Slimbach LT CE Book" w:hAnsi="ITC Slimbach LT CE Book" w:cs="Arial"/>
          <w:b/>
          <w:bCs/>
          <w:sz w:val="36"/>
        </w:rPr>
        <w:t>Prefalz</w:t>
      </w:r>
      <w:proofErr w:type="spellEnd"/>
      <w:r>
        <w:rPr>
          <w:rFonts w:ascii="ITC Slimbach LT CE Book" w:hAnsi="ITC Slimbach LT CE Book" w:cs="Arial"/>
          <w:b/>
          <w:bCs/>
          <w:sz w:val="36"/>
        </w:rPr>
        <w:t xml:space="preserve"> und P</w:t>
      </w:r>
      <w:r w:rsidR="006723DB">
        <w:rPr>
          <w:rFonts w:ascii="ITC Slimbach LT CE Book" w:hAnsi="ITC Slimbach LT CE Book" w:cs="Arial"/>
          <w:b/>
          <w:bCs/>
          <w:sz w:val="36"/>
        </w:rPr>
        <w:t>REFABOND</w:t>
      </w:r>
    </w:p>
    <w:p w14:paraId="2266D736" w14:textId="77777777" w:rsidR="0077436D" w:rsidRPr="008E3E57" w:rsidRDefault="0077436D" w:rsidP="008E3E57">
      <w:pPr>
        <w:jc w:val="both"/>
        <w:rPr>
          <w:rFonts w:ascii="ITC Slimbach LT CE Book" w:hAnsi="ITC Slimbach LT CE Book" w:cs="Arial"/>
          <w:b/>
          <w:bCs/>
        </w:rPr>
      </w:pPr>
    </w:p>
    <w:p w14:paraId="5E5B0483" w14:textId="07A46D79" w:rsidR="0040641B" w:rsidRDefault="0077436D" w:rsidP="006C18DF">
      <w:pPr>
        <w:jc w:val="both"/>
        <w:rPr>
          <w:rFonts w:ascii="ITC Slimbach LT CE Book" w:hAnsi="ITC Slimbach LT CE Book" w:cs="Arial"/>
        </w:rPr>
      </w:pPr>
      <w:proofErr w:type="spellStart"/>
      <w:r w:rsidRPr="00C27A4C">
        <w:rPr>
          <w:rFonts w:ascii="ITC Slimbach LT CE Book" w:hAnsi="ITC Slimbach LT CE Book" w:cs="Arial"/>
        </w:rPr>
        <w:t>Marktl</w:t>
      </w:r>
      <w:proofErr w:type="spellEnd"/>
      <w:r w:rsidRPr="00C27A4C">
        <w:rPr>
          <w:rFonts w:ascii="ITC Slimbach LT CE Book" w:hAnsi="ITC Slimbach LT CE Book" w:cs="Arial"/>
        </w:rPr>
        <w:t xml:space="preserve">/Wasungen – </w:t>
      </w:r>
      <w:r w:rsidR="00E71356">
        <w:rPr>
          <w:rFonts w:ascii="ITC Slimbach LT CE Book" w:hAnsi="ITC Slimbach LT CE Book" w:cs="Arial"/>
        </w:rPr>
        <w:t xml:space="preserve">Das Pfarrzentrum FOKUS </w:t>
      </w:r>
      <w:r w:rsidR="000A52B5">
        <w:rPr>
          <w:rFonts w:ascii="ITC Slimbach LT CE Book" w:hAnsi="ITC Slimbach LT CE Book" w:cs="Arial"/>
        </w:rPr>
        <w:t>im Herzen</w:t>
      </w:r>
      <w:r w:rsidR="009F10E6">
        <w:rPr>
          <w:rFonts w:ascii="ITC Slimbach LT CE Book" w:hAnsi="ITC Slimbach LT CE Book" w:cs="Arial"/>
        </w:rPr>
        <w:t xml:space="preserve"> der Gemeinde </w:t>
      </w:r>
      <w:proofErr w:type="spellStart"/>
      <w:r w:rsidR="009F10E6">
        <w:rPr>
          <w:rFonts w:ascii="ITC Slimbach LT CE Book" w:hAnsi="ITC Slimbach LT CE Book" w:cs="Arial"/>
        </w:rPr>
        <w:t>Sierning</w:t>
      </w:r>
      <w:proofErr w:type="spellEnd"/>
      <w:r w:rsidR="009F10E6">
        <w:rPr>
          <w:rFonts w:ascii="ITC Slimbach LT CE Book" w:hAnsi="ITC Slimbach LT CE Book" w:cs="Arial"/>
        </w:rPr>
        <w:t xml:space="preserve"> in Oberösterreich (AT) </w:t>
      </w:r>
      <w:r w:rsidR="000A52B5">
        <w:rPr>
          <w:rFonts w:ascii="ITC Slimbach LT CE Book" w:hAnsi="ITC Slimbach LT CE Book" w:cs="Arial"/>
        </w:rPr>
        <w:t xml:space="preserve">haucht dem </w:t>
      </w:r>
      <w:r w:rsidR="00DB303B">
        <w:rPr>
          <w:rFonts w:ascii="ITC Slimbach LT CE Book" w:hAnsi="ITC Slimbach LT CE Book" w:cs="Arial"/>
        </w:rPr>
        <w:t>örtlichen</w:t>
      </w:r>
      <w:r w:rsidR="000A52B5">
        <w:rPr>
          <w:rFonts w:ascii="ITC Slimbach LT CE Book" w:hAnsi="ITC Slimbach LT CE Book" w:cs="Arial"/>
        </w:rPr>
        <w:t xml:space="preserve"> Hauptlatz neues Leben ein. Nach 50 Jahren hatte das alte Pfarrheim ausgedient und man entschied sich für einen Neubau. Das </w:t>
      </w:r>
      <w:r w:rsidR="006C4755">
        <w:rPr>
          <w:rFonts w:ascii="ITC Slimbach LT CE Book" w:hAnsi="ITC Slimbach LT CE Book" w:cs="Arial"/>
        </w:rPr>
        <w:t xml:space="preserve">Linzer </w:t>
      </w:r>
      <w:r w:rsidR="000A52B5">
        <w:rPr>
          <w:rFonts w:ascii="ITC Slimbach LT CE Book" w:hAnsi="ITC Slimbach LT CE Book" w:cs="Arial"/>
        </w:rPr>
        <w:t xml:space="preserve">Architekturbüro ARKFORM </w:t>
      </w:r>
      <w:r w:rsidR="00E23E9F">
        <w:rPr>
          <w:rFonts w:ascii="ITC Slimbach LT CE Book" w:hAnsi="ITC Slimbach LT CE Book" w:cs="Arial"/>
        </w:rPr>
        <w:t xml:space="preserve">von Klaus </w:t>
      </w:r>
      <w:proofErr w:type="spellStart"/>
      <w:r w:rsidR="00E23E9F">
        <w:rPr>
          <w:rFonts w:ascii="ITC Slimbach LT CE Book" w:hAnsi="ITC Slimbach LT CE Book" w:cs="Arial"/>
        </w:rPr>
        <w:t>Landerl</w:t>
      </w:r>
      <w:proofErr w:type="spellEnd"/>
      <w:r w:rsidR="00E23E9F">
        <w:rPr>
          <w:rFonts w:ascii="ITC Slimbach LT CE Book" w:hAnsi="ITC Slimbach LT CE Book" w:cs="Arial"/>
        </w:rPr>
        <w:t xml:space="preserve"> </w:t>
      </w:r>
      <w:r w:rsidR="000A52B5">
        <w:rPr>
          <w:rFonts w:ascii="ITC Slimbach LT CE Book" w:hAnsi="ITC Slimbach LT CE Book" w:cs="Arial"/>
        </w:rPr>
        <w:t xml:space="preserve">konnte mit einem sowohl funktionalen als auch </w:t>
      </w:r>
      <w:r w:rsidR="00B05F74">
        <w:rPr>
          <w:rFonts w:ascii="ITC Slimbach LT CE Book" w:hAnsi="ITC Slimbach LT CE Book" w:cs="Arial"/>
        </w:rPr>
        <w:t>optisch ansprechende</w:t>
      </w:r>
      <w:r w:rsidR="00867ABC">
        <w:rPr>
          <w:rFonts w:ascii="ITC Slimbach LT CE Book" w:hAnsi="ITC Slimbach LT CE Book" w:cs="Arial"/>
        </w:rPr>
        <w:t>n</w:t>
      </w:r>
      <w:r w:rsidR="00B05F74">
        <w:rPr>
          <w:rFonts w:ascii="ITC Slimbach LT CE Book" w:hAnsi="ITC Slimbach LT CE Book" w:cs="Arial"/>
        </w:rPr>
        <w:t xml:space="preserve"> Konzept den ausgeschriebenen Wettbewerb für sich entscheiden. Der </w:t>
      </w:r>
      <w:r w:rsidR="002E08D4">
        <w:rPr>
          <w:rFonts w:ascii="ITC Slimbach LT CE Book" w:hAnsi="ITC Slimbach LT CE Book" w:cs="Arial"/>
        </w:rPr>
        <w:t>zweigescho</w:t>
      </w:r>
      <w:r w:rsidR="00090FFF">
        <w:rPr>
          <w:rFonts w:ascii="ITC Slimbach LT CE Book" w:hAnsi="ITC Slimbach LT CE Book" w:cs="Arial"/>
        </w:rPr>
        <w:t>ss</w:t>
      </w:r>
      <w:r w:rsidR="002E08D4">
        <w:rPr>
          <w:rFonts w:ascii="ITC Slimbach LT CE Book" w:hAnsi="ITC Slimbach LT CE Book" w:cs="Arial"/>
        </w:rPr>
        <w:t xml:space="preserve">ige </w:t>
      </w:r>
      <w:r w:rsidR="00E23E9F">
        <w:rPr>
          <w:rFonts w:ascii="ITC Slimbach LT CE Book" w:hAnsi="ITC Slimbach LT CE Book" w:cs="Arial"/>
        </w:rPr>
        <w:t>Baukörper</w:t>
      </w:r>
      <w:r w:rsidR="00B05F74">
        <w:rPr>
          <w:rFonts w:ascii="ITC Slimbach LT CE Book" w:hAnsi="ITC Slimbach LT CE Book" w:cs="Arial"/>
        </w:rPr>
        <w:t xml:space="preserve"> umfasst die Apsis der Kirche und formt zwei spitz zulaufende Vordächer. </w:t>
      </w:r>
      <w:r w:rsidR="002E08D4">
        <w:rPr>
          <w:rFonts w:ascii="ITC Slimbach LT CE Book" w:hAnsi="ITC Slimbach LT CE Book" w:cs="Arial"/>
        </w:rPr>
        <w:t>Die bronze</w:t>
      </w:r>
      <w:r w:rsidR="009A70AE">
        <w:rPr>
          <w:rFonts w:ascii="ITC Slimbach LT CE Book" w:hAnsi="ITC Slimbach LT CE Book" w:cs="Arial"/>
        </w:rPr>
        <w:t>farbene</w:t>
      </w:r>
      <w:r w:rsidR="002E08D4">
        <w:rPr>
          <w:rFonts w:ascii="ITC Slimbach LT CE Book" w:hAnsi="ITC Slimbach LT CE Book" w:cs="Arial"/>
        </w:rPr>
        <w:t xml:space="preserve"> Fas</w:t>
      </w:r>
      <w:r w:rsidR="008E43C1">
        <w:rPr>
          <w:rFonts w:ascii="ITC Slimbach LT CE Book" w:hAnsi="ITC Slimbach LT CE Book" w:cs="Arial"/>
        </w:rPr>
        <w:t>s</w:t>
      </w:r>
      <w:r w:rsidR="002E08D4">
        <w:rPr>
          <w:rFonts w:ascii="ITC Slimbach LT CE Book" w:hAnsi="ITC Slimbach LT CE Book" w:cs="Arial"/>
        </w:rPr>
        <w:t>ade aus</w:t>
      </w:r>
      <w:r w:rsidR="00B05F74">
        <w:rPr>
          <w:rFonts w:ascii="ITC Slimbach LT CE Book" w:hAnsi="ITC Slimbach LT CE Book" w:cs="Arial"/>
        </w:rPr>
        <w:t xml:space="preserve"> </w:t>
      </w:r>
      <w:r w:rsidR="00090FFF">
        <w:rPr>
          <w:rFonts w:ascii="ITC Slimbach LT CE Book" w:hAnsi="ITC Slimbach LT CE Book" w:cs="Arial"/>
        </w:rPr>
        <w:t xml:space="preserve">PREFABOND </w:t>
      </w:r>
      <w:r w:rsidR="00B05F74">
        <w:rPr>
          <w:rFonts w:ascii="ITC Slimbach LT CE Book" w:hAnsi="ITC Slimbach LT CE Book" w:cs="Arial"/>
        </w:rPr>
        <w:t xml:space="preserve">Aluminium Verbundplatten </w:t>
      </w:r>
      <w:r w:rsidR="002E08D4">
        <w:rPr>
          <w:rFonts w:ascii="ITC Slimbach LT CE Book" w:hAnsi="ITC Slimbach LT CE Book" w:cs="Arial"/>
        </w:rPr>
        <w:t xml:space="preserve">passt </w:t>
      </w:r>
      <w:r w:rsidR="00B05F74">
        <w:rPr>
          <w:rFonts w:ascii="ITC Slimbach LT CE Book" w:hAnsi="ITC Slimbach LT CE Book" w:cs="Arial"/>
        </w:rPr>
        <w:t xml:space="preserve">farblich </w:t>
      </w:r>
      <w:r w:rsidR="008E43C1">
        <w:rPr>
          <w:rFonts w:ascii="ITC Slimbach LT CE Book" w:hAnsi="ITC Slimbach LT CE Book" w:cs="Arial"/>
        </w:rPr>
        <w:t xml:space="preserve">gut zum </w:t>
      </w:r>
      <w:r w:rsidR="00B05F74">
        <w:rPr>
          <w:rFonts w:ascii="ITC Slimbach LT CE Book" w:hAnsi="ITC Slimbach LT CE Book" w:cs="Arial"/>
        </w:rPr>
        <w:t xml:space="preserve">Sandstein der </w:t>
      </w:r>
      <w:r w:rsidR="008E43C1">
        <w:rPr>
          <w:rFonts w:ascii="ITC Slimbach LT CE Book" w:hAnsi="ITC Slimbach LT CE Book" w:cs="Arial"/>
        </w:rPr>
        <w:t xml:space="preserve">gotischen </w:t>
      </w:r>
      <w:r w:rsidR="00B05F74">
        <w:rPr>
          <w:rFonts w:ascii="ITC Slimbach LT CE Book" w:hAnsi="ITC Slimbach LT CE Book" w:cs="Arial"/>
        </w:rPr>
        <w:t>Pfarrkirche</w:t>
      </w:r>
      <w:r w:rsidR="006E6F8E">
        <w:rPr>
          <w:rFonts w:ascii="ITC Slimbach LT CE Book" w:hAnsi="ITC Slimbach LT CE Book" w:cs="Arial"/>
        </w:rPr>
        <w:t xml:space="preserve">. </w:t>
      </w:r>
      <w:r w:rsidR="00670321">
        <w:rPr>
          <w:rFonts w:ascii="ITC Slimbach LT CE Book" w:hAnsi="ITC Slimbach LT CE Book" w:cs="Arial"/>
        </w:rPr>
        <w:t>D</w:t>
      </w:r>
      <w:r w:rsidR="00C37E27">
        <w:rPr>
          <w:rFonts w:ascii="ITC Slimbach LT CE Book" w:hAnsi="ITC Slimbach LT CE Book" w:cs="Arial"/>
        </w:rPr>
        <w:t>as</w:t>
      </w:r>
      <w:r w:rsidR="00670321">
        <w:rPr>
          <w:rFonts w:ascii="ITC Slimbach LT CE Book" w:hAnsi="ITC Slimbach LT CE Book" w:cs="Arial"/>
        </w:rPr>
        <w:t xml:space="preserve"> rundum gelungene Ensemble aus Alt und Neu ist </w:t>
      </w:r>
      <w:r w:rsidR="00C37E27">
        <w:rPr>
          <w:rFonts w:ascii="ITC Slimbach LT CE Book" w:hAnsi="ITC Slimbach LT CE Book" w:cs="Arial"/>
        </w:rPr>
        <w:t>der Aufgeschlossenheit der Pfarrgemeinschaft und dem planerischen Geschick der Architekten zuzuschreiben.</w:t>
      </w:r>
    </w:p>
    <w:p w14:paraId="64C903E2" w14:textId="3C2033DC" w:rsidR="008C7EE2" w:rsidRPr="00187607" w:rsidRDefault="00554D08" w:rsidP="006C18DF">
      <w:pPr>
        <w:jc w:val="both"/>
        <w:rPr>
          <w:rFonts w:ascii="ITC Slimbach LT CE Book" w:hAnsi="ITC Slimbach LT CE Book" w:cs="Arial"/>
          <w:b/>
          <w:bCs/>
        </w:rPr>
      </w:pPr>
      <w:r>
        <w:rPr>
          <w:rFonts w:ascii="ITC Slimbach LT CE Book" w:hAnsi="ITC Slimbach LT CE Book" w:cs="Arial"/>
          <w:b/>
          <w:bCs/>
        </w:rPr>
        <w:t>Gut abgestimmt</w:t>
      </w:r>
    </w:p>
    <w:p w14:paraId="0EA6DD55" w14:textId="6900D5A9" w:rsidR="005A1084" w:rsidRPr="008E3E57" w:rsidRDefault="006149EB" w:rsidP="005A1084">
      <w:pPr>
        <w:jc w:val="both"/>
        <w:rPr>
          <w:rFonts w:ascii="ITC Slimbach LT CE Book" w:hAnsi="ITC Slimbach LT CE Book" w:cs="Arial"/>
        </w:rPr>
      </w:pPr>
      <w:r>
        <w:rPr>
          <w:rFonts w:ascii="ITC Slimbach LT CE Book" w:hAnsi="ITC Slimbach LT CE Book" w:cs="Arial"/>
        </w:rPr>
        <w:t xml:space="preserve">Für Klaus </w:t>
      </w:r>
      <w:proofErr w:type="spellStart"/>
      <w:r>
        <w:rPr>
          <w:rFonts w:ascii="ITC Slimbach LT CE Book" w:hAnsi="ITC Slimbach LT CE Book" w:cs="Arial"/>
        </w:rPr>
        <w:t>Landerl</w:t>
      </w:r>
      <w:proofErr w:type="spellEnd"/>
      <w:r>
        <w:rPr>
          <w:rFonts w:ascii="ITC Slimbach LT CE Book" w:hAnsi="ITC Slimbach LT CE Book" w:cs="Arial"/>
        </w:rPr>
        <w:t xml:space="preserve"> und sein Team war es von Anfang an wichtig, die Menschen vor Ort in die Planung miteinzubeziehen und persönlicher Ansprechpartner zu sein</w:t>
      </w:r>
      <w:r w:rsidR="0018561B">
        <w:rPr>
          <w:rFonts w:ascii="ITC Slimbach LT CE Book" w:hAnsi="ITC Slimbach LT CE Book" w:cs="Arial"/>
        </w:rPr>
        <w:t>, um das aktive Gemeindeleben zu bereichern.</w:t>
      </w:r>
      <w:r>
        <w:rPr>
          <w:rFonts w:ascii="ITC Slimbach LT CE Book" w:hAnsi="ITC Slimbach LT CE Book" w:cs="Arial"/>
        </w:rPr>
        <w:t xml:space="preserve"> „Die künftigen Nutzer des Pfarrzentrums haben uns genau erklärt, was sie brauchen werden. Wir haben dann darauf reagiert“, sagt </w:t>
      </w:r>
      <w:proofErr w:type="spellStart"/>
      <w:r>
        <w:rPr>
          <w:rFonts w:ascii="ITC Slimbach LT CE Book" w:hAnsi="ITC Slimbach LT CE Book" w:cs="Arial"/>
        </w:rPr>
        <w:t>Landerl</w:t>
      </w:r>
      <w:proofErr w:type="spellEnd"/>
      <w:r>
        <w:rPr>
          <w:rFonts w:ascii="ITC Slimbach LT CE Book" w:hAnsi="ITC Slimbach LT CE Book" w:cs="Arial"/>
        </w:rPr>
        <w:t>.</w:t>
      </w:r>
      <w:r w:rsidR="0070293D">
        <w:rPr>
          <w:rFonts w:ascii="ITC Slimbach LT CE Book" w:hAnsi="ITC Slimbach LT CE Book" w:cs="Arial"/>
        </w:rPr>
        <w:t xml:space="preserve"> </w:t>
      </w:r>
      <w:r w:rsidR="001824DD">
        <w:rPr>
          <w:rFonts w:ascii="ITC Slimbach LT CE Book" w:hAnsi="ITC Slimbach LT CE Book" w:cs="Arial"/>
        </w:rPr>
        <w:t xml:space="preserve">Der große Mehrzwecksaal </w:t>
      </w:r>
      <w:r w:rsidR="001C6063">
        <w:rPr>
          <w:rFonts w:ascii="ITC Slimbach LT CE Book" w:hAnsi="ITC Slimbach LT CE Book" w:cs="Arial"/>
        </w:rPr>
        <w:t xml:space="preserve">bietet </w:t>
      </w:r>
      <w:r w:rsidR="001824DD">
        <w:rPr>
          <w:rFonts w:ascii="ITC Slimbach LT CE Book" w:hAnsi="ITC Slimbach LT CE Book" w:cs="Arial"/>
        </w:rPr>
        <w:t>Raum für Veranstaltungen, Ausstellungen und Feste</w:t>
      </w:r>
      <w:r w:rsidR="001C6063">
        <w:rPr>
          <w:rFonts w:ascii="ITC Slimbach LT CE Book" w:hAnsi="ITC Slimbach LT CE Book" w:cs="Arial"/>
        </w:rPr>
        <w:t>,</w:t>
      </w:r>
      <w:r w:rsidR="001824DD">
        <w:rPr>
          <w:rFonts w:ascii="ITC Slimbach LT CE Book" w:hAnsi="ITC Slimbach LT CE Book" w:cs="Arial"/>
        </w:rPr>
        <w:t xml:space="preserve"> ist </w:t>
      </w:r>
      <w:r w:rsidR="001C6063">
        <w:rPr>
          <w:rFonts w:ascii="ITC Slimbach LT CE Book" w:hAnsi="ITC Slimbach LT CE Book" w:cs="Arial"/>
        </w:rPr>
        <w:t>t</w:t>
      </w:r>
      <w:r w:rsidR="001824DD">
        <w:rPr>
          <w:rFonts w:ascii="ITC Slimbach LT CE Book" w:hAnsi="ITC Slimbach LT CE Book" w:cs="Arial"/>
        </w:rPr>
        <w:t>eilbar und sowohl vom Haupt</w:t>
      </w:r>
      <w:r w:rsidR="00090FFF">
        <w:rPr>
          <w:rFonts w:ascii="ITC Slimbach LT CE Book" w:hAnsi="ITC Slimbach LT CE Book" w:cs="Arial"/>
        </w:rPr>
        <w:t>p</w:t>
      </w:r>
      <w:r w:rsidR="001824DD">
        <w:rPr>
          <w:rFonts w:ascii="ITC Slimbach LT CE Book" w:hAnsi="ITC Slimbach LT CE Book" w:cs="Arial"/>
        </w:rPr>
        <w:t xml:space="preserve">latz </w:t>
      </w:r>
      <w:r w:rsidR="00090FFF">
        <w:rPr>
          <w:rFonts w:ascii="ITC Slimbach LT CE Book" w:hAnsi="ITC Slimbach LT CE Book" w:cs="Arial"/>
        </w:rPr>
        <w:t xml:space="preserve">als </w:t>
      </w:r>
      <w:r w:rsidR="001824DD">
        <w:rPr>
          <w:rFonts w:ascii="ITC Slimbach LT CE Book" w:hAnsi="ITC Slimbach LT CE Book" w:cs="Arial"/>
        </w:rPr>
        <w:t xml:space="preserve">auch über eine </w:t>
      </w:r>
      <w:r w:rsidR="001C6063">
        <w:rPr>
          <w:rFonts w:ascii="ITC Slimbach LT CE Book" w:hAnsi="ITC Slimbach LT CE Book" w:cs="Arial"/>
        </w:rPr>
        <w:t>Freit</w:t>
      </w:r>
      <w:r w:rsidR="001824DD">
        <w:rPr>
          <w:rFonts w:ascii="ITC Slimbach LT CE Book" w:hAnsi="ITC Slimbach LT CE Book" w:cs="Arial"/>
        </w:rPr>
        <w:t>reppe</w:t>
      </w:r>
      <w:r w:rsidR="001C6063">
        <w:rPr>
          <w:rFonts w:ascii="ITC Slimbach LT CE Book" w:hAnsi="ITC Slimbach LT CE Book" w:cs="Arial"/>
        </w:rPr>
        <w:t xml:space="preserve"> zu erreichen.</w:t>
      </w:r>
      <w:r w:rsidR="001824DD">
        <w:rPr>
          <w:rFonts w:ascii="ITC Slimbach LT CE Book" w:hAnsi="ITC Slimbach LT CE Book" w:cs="Arial"/>
        </w:rPr>
        <w:t xml:space="preserve"> </w:t>
      </w:r>
      <w:r w:rsidR="00020AA6">
        <w:rPr>
          <w:rFonts w:ascii="ITC Slimbach LT CE Book" w:hAnsi="ITC Slimbach LT CE Book" w:cs="Arial"/>
        </w:rPr>
        <w:t>Die Räume im Untergescho</w:t>
      </w:r>
      <w:r w:rsidR="00090FFF">
        <w:rPr>
          <w:rFonts w:ascii="ITC Slimbach LT CE Book" w:hAnsi="ITC Slimbach LT CE Book" w:cs="Arial"/>
        </w:rPr>
        <w:t>ss</w:t>
      </w:r>
      <w:r w:rsidR="00020AA6">
        <w:rPr>
          <w:rFonts w:ascii="ITC Slimbach LT CE Book" w:hAnsi="ITC Slimbach LT CE Book" w:cs="Arial"/>
        </w:rPr>
        <w:t xml:space="preserve"> stehen vorwiegend der Jugend zur Verfügung und</w:t>
      </w:r>
      <w:r w:rsidR="007265EE">
        <w:rPr>
          <w:rFonts w:ascii="ITC Slimbach LT CE Book" w:hAnsi="ITC Slimbach LT CE Book" w:cs="Arial"/>
        </w:rPr>
        <w:t xml:space="preserve"> haben einen separaten</w:t>
      </w:r>
      <w:r w:rsidR="00020AA6">
        <w:rPr>
          <w:rFonts w:ascii="ITC Slimbach LT CE Book" w:hAnsi="ITC Slimbach LT CE Book" w:cs="Arial"/>
        </w:rPr>
        <w:t xml:space="preserve"> Eingang. </w:t>
      </w:r>
      <w:r w:rsidR="00B12723">
        <w:rPr>
          <w:rFonts w:ascii="ITC Slimbach LT CE Book" w:hAnsi="ITC Slimbach LT CE Book" w:cs="Arial"/>
        </w:rPr>
        <w:t>Der</w:t>
      </w:r>
      <w:r w:rsidR="007265EE">
        <w:rPr>
          <w:rFonts w:ascii="ITC Slimbach LT CE Book" w:hAnsi="ITC Slimbach LT CE Book" w:cs="Arial"/>
        </w:rPr>
        <w:t xml:space="preserve"> </w:t>
      </w:r>
      <w:r w:rsidR="0070293D">
        <w:rPr>
          <w:rFonts w:ascii="ITC Slimbach LT CE Book" w:hAnsi="ITC Slimbach LT CE Book" w:cs="Arial"/>
        </w:rPr>
        <w:t>Farbton</w:t>
      </w:r>
      <w:r w:rsidR="00B12723">
        <w:rPr>
          <w:rFonts w:ascii="ITC Slimbach LT CE Book" w:hAnsi="ITC Slimbach LT CE Book" w:cs="Arial"/>
        </w:rPr>
        <w:t xml:space="preserve"> der Fassade wurde gemeinsam mit dem Pfarrer festgelegt. „</w:t>
      </w:r>
      <w:r w:rsidR="001E4F0B">
        <w:rPr>
          <w:rFonts w:ascii="ITC Slimbach LT CE Book" w:hAnsi="ITC Slimbach LT CE Book" w:cs="Arial"/>
        </w:rPr>
        <w:t xml:space="preserve">Bei der Diskussion um die Patina haben wir uns mit den farblich stabilen Aluminium Verbundplatten durchgesetzt. </w:t>
      </w:r>
      <w:r w:rsidR="0070293D">
        <w:rPr>
          <w:rFonts w:ascii="ITC Slimbach LT CE Book" w:hAnsi="ITC Slimbach LT CE Book" w:cs="Arial"/>
        </w:rPr>
        <w:t xml:space="preserve">Farbveränderungen hätten sicher mit der Zeit das einheitliche Bild von Kirche und Neubau gestört“, so </w:t>
      </w:r>
      <w:proofErr w:type="spellStart"/>
      <w:r w:rsidR="0070293D">
        <w:rPr>
          <w:rFonts w:ascii="ITC Slimbach LT CE Book" w:hAnsi="ITC Slimbach LT CE Book" w:cs="Arial"/>
        </w:rPr>
        <w:t>Landerl</w:t>
      </w:r>
      <w:proofErr w:type="spellEnd"/>
      <w:r w:rsidR="0070293D">
        <w:rPr>
          <w:rFonts w:ascii="ITC Slimbach LT CE Book" w:hAnsi="ITC Slimbach LT CE Book" w:cs="Arial"/>
        </w:rPr>
        <w:t>.</w:t>
      </w:r>
    </w:p>
    <w:p w14:paraId="781F8D6A" w14:textId="1E2113A4" w:rsidR="00416C80" w:rsidRPr="003261C0" w:rsidRDefault="00416C80" w:rsidP="007D3872">
      <w:pPr>
        <w:jc w:val="both"/>
        <w:rPr>
          <w:rFonts w:ascii="ITC Slimbach LT CE Book" w:hAnsi="ITC Slimbach LT CE Book" w:cs="Arial"/>
          <w:b/>
          <w:bCs/>
        </w:rPr>
      </w:pPr>
      <w:r w:rsidRPr="003261C0">
        <w:rPr>
          <w:rFonts w:ascii="ITC Slimbach LT CE Book" w:hAnsi="ITC Slimbach LT CE Book" w:cs="Arial"/>
          <w:b/>
          <w:bCs/>
        </w:rPr>
        <w:t>Jede Ecke, jeder Knick sitzt</w:t>
      </w:r>
    </w:p>
    <w:p w14:paraId="347FE956" w14:textId="4A0881EA" w:rsidR="003A0445" w:rsidRDefault="00416C80" w:rsidP="0077436D">
      <w:pPr>
        <w:spacing w:after="0"/>
        <w:rPr>
          <w:rFonts w:ascii="ITC Slimbach LT CE Book" w:hAnsi="ITC Slimbach LT CE Book" w:cs="Arial"/>
        </w:rPr>
      </w:pPr>
      <w:r w:rsidRPr="003261C0">
        <w:rPr>
          <w:rFonts w:ascii="ITC Slimbach LT CE Book" w:hAnsi="ITC Slimbach LT CE Book" w:cs="Arial"/>
        </w:rPr>
        <w:t xml:space="preserve">Wo zuvor ein dreigeschossiges, plumpes Steinhaus stand, hat das Pfarrzentrum heute allen Seiten etwas zu bieten. Große Fenster richten sich nach Süden auf einen Balkon, auf den Kirchenvorplatz am Eingang und auf die </w:t>
      </w:r>
      <w:r w:rsidR="00090FFF">
        <w:rPr>
          <w:rFonts w:ascii="ITC Slimbach LT CE Book" w:hAnsi="ITC Slimbach LT CE Book" w:cs="Arial"/>
        </w:rPr>
        <w:t>ansprechende</w:t>
      </w:r>
      <w:r w:rsidR="00090FFF" w:rsidRPr="003261C0">
        <w:rPr>
          <w:rFonts w:ascii="ITC Slimbach LT CE Book" w:hAnsi="ITC Slimbach LT CE Book" w:cs="Arial"/>
        </w:rPr>
        <w:t xml:space="preserve"> </w:t>
      </w:r>
      <w:r w:rsidRPr="003261C0">
        <w:rPr>
          <w:rFonts w:ascii="ITC Slimbach LT CE Book" w:hAnsi="ITC Slimbach LT CE Book" w:cs="Arial"/>
        </w:rPr>
        <w:t xml:space="preserve">Sandsteinmauer der Apsis. </w:t>
      </w:r>
      <w:r w:rsidR="00525D5C">
        <w:rPr>
          <w:rFonts w:ascii="ITC Slimbach LT CE Book" w:hAnsi="ITC Slimbach LT CE Book" w:cs="Arial"/>
        </w:rPr>
        <w:t>Das Dach</w:t>
      </w:r>
      <w:r w:rsidRPr="003261C0">
        <w:rPr>
          <w:rFonts w:ascii="ITC Slimbach LT CE Book" w:hAnsi="ITC Slimbach LT CE Book" w:cs="Arial"/>
        </w:rPr>
        <w:t xml:space="preserve"> mit innenliegender Folien-Regenrinne und flacher Neigung aus bronzefarbenem </w:t>
      </w:r>
      <w:proofErr w:type="spellStart"/>
      <w:r w:rsidRPr="003261C0">
        <w:rPr>
          <w:rFonts w:ascii="ITC Slimbach LT CE Book" w:hAnsi="ITC Slimbach LT CE Book" w:cs="Arial"/>
        </w:rPr>
        <w:t>Prefalz</w:t>
      </w:r>
      <w:proofErr w:type="spellEnd"/>
      <w:r w:rsidRPr="003261C0">
        <w:rPr>
          <w:rFonts w:ascii="ITC Slimbach LT CE Book" w:hAnsi="ITC Slimbach LT CE Book" w:cs="Arial"/>
        </w:rPr>
        <w:t xml:space="preserve"> verbindet sich optisch mit den PREFABOND Aluminium Verbundplatten der Fassaden.</w:t>
      </w:r>
      <w:r w:rsidR="008B7574">
        <w:rPr>
          <w:rFonts w:ascii="ITC Slimbach LT CE Book" w:hAnsi="ITC Slimbach LT CE Book" w:cs="Arial"/>
        </w:rPr>
        <w:t xml:space="preserve"> „Viele Dinge wurden direkt auf der Baustelle situationsbezogen entschieden und umgesetzt“, sagt Gabriel Trinkl, Projektleiter für das Pfarrzentrum </w:t>
      </w:r>
      <w:proofErr w:type="spellStart"/>
      <w:r w:rsidR="008B7574">
        <w:rPr>
          <w:rFonts w:ascii="ITC Slimbach LT CE Book" w:hAnsi="ITC Slimbach LT CE Book" w:cs="Arial"/>
        </w:rPr>
        <w:t>Sierning</w:t>
      </w:r>
      <w:proofErr w:type="spellEnd"/>
      <w:r w:rsidR="008B7574">
        <w:rPr>
          <w:rFonts w:ascii="ITC Slimbach LT CE Book" w:hAnsi="ITC Slimbach LT CE Book" w:cs="Arial"/>
        </w:rPr>
        <w:t xml:space="preserve">. „Die Neigungen und Fassadenflächen wurden etwa vor Ort mit Zimmerer und Spengler </w:t>
      </w:r>
      <w:r w:rsidR="00747828">
        <w:rPr>
          <w:rFonts w:ascii="ITC Slimbach LT CE Book" w:hAnsi="ITC Slimbach LT CE Book" w:cs="Arial"/>
        </w:rPr>
        <w:t>festgelegt</w:t>
      </w:r>
      <w:r w:rsidR="008B7574">
        <w:rPr>
          <w:rFonts w:ascii="ITC Slimbach LT CE Book" w:hAnsi="ITC Slimbach LT CE Book" w:cs="Arial"/>
        </w:rPr>
        <w:t xml:space="preserve">.“ </w:t>
      </w:r>
      <w:r w:rsidR="00747828">
        <w:rPr>
          <w:rFonts w:ascii="ITC Slimbach LT CE Book" w:hAnsi="ITC Slimbach LT CE Book" w:cs="Arial"/>
        </w:rPr>
        <w:t xml:space="preserve">Im Bereich der beiden Vordächer gibt es keine rechten Winkel. </w:t>
      </w:r>
      <w:r w:rsidR="00A82451">
        <w:rPr>
          <w:rFonts w:ascii="ITC Slimbach LT CE Book" w:hAnsi="ITC Slimbach LT CE Book" w:cs="Arial"/>
        </w:rPr>
        <w:t xml:space="preserve">Die Spengler der Firma Dach Zach aus </w:t>
      </w:r>
      <w:proofErr w:type="spellStart"/>
      <w:r w:rsidR="00A82451">
        <w:rPr>
          <w:rFonts w:ascii="ITC Slimbach LT CE Book" w:hAnsi="ITC Slimbach LT CE Book" w:cs="Arial"/>
        </w:rPr>
        <w:t>Kremsmünster</w:t>
      </w:r>
      <w:proofErr w:type="spellEnd"/>
      <w:r w:rsidR="00A82451">
        <w:rPr>
          <w:rFonts w:ascii="ITC Slimbach LT CE Book" w:hAnsi="ITC Slimbach LT CE Book" w:cs="Arial"/>
        </w:rPr>
        <w:t xml:space="preserve"> haben j</w:t>
      </w:r>
      <w:r w:rsidR="00747828">
        <w:rPr>
          <w:rFonts w:ascii="ITC Slimbach LT CE Book" w:hAnsi="ITC Slimbach LT CE Book" w:cs="Arial"/>
        </w:rPr>
        <w:t>ede Verbundplatte individuell und millimetergenau in der Werkstätte zugeschnitten</w:t>
      </w:r>
      <w:r w:rsidR="00A82451">
        <w:rPr>
          <w:rFonts w:ascii="ITC Slimbach LT CE Book" w:hAnsi="ITC Slimbach LT CE Book" w:cs="Arial"/>
        </w:rPr>
        <w:t xml:space="preserve">, </w:t>
      </w:r>
      <w:r w:rsidR="00747828">
        <w:rPr>
          <w:rFonts w:ascii="ITC Slimbach LT CE Book" w:hAnsi="ITC Slimbach LT CE Book" w:cs="Arial"/>
        </w:rPr>
        <w:t xml:space="preserve">vor Ort </w:t>
      </w:r>
      <w:r w:rsidR="00A82451">
        <w:rPr>
          <w:rFonts w:ascii="ITC Slimbach LT CE Book" w:hAnsi="ITC Slimbach LT CE Book" w:cs="Arial"/>
        </w:rPr>
        <w:t>angepasst und mit der</w:t>
      </w:r>
      <w:r w:rsidR="00747828">
        <w:rPr>
          <w:rFonts w:ascii="ITC Slimbach LT CE Book" w:hAnsi="ITC Slimbach LT CE Book" w:cs="Arial"/>
        </w:rPr>
        <w:t xml:space="preserve"> Unterkonstruktion verklebt</w:t>
      </w:r>
      <w:r w:rsidR="00A82451">
        <w:rPr>
          <w:rFonts w:ascii="ITC Slimbach LT CE Book" w:hAnsi="ITC Slimbach LT CE Book" w:cs="Arial"/>
        </w:rPr>
        <w:t>.</w:t>
      </w:r>
    </w:p>
    <w:p w14:paraId="79D87FC0" w14:textId="25BB1177" w:rsidR="003A0445" w:rsidRDefault="003A0445" w:rsidP="0077436D">
      <w:pPr>
        <w:spacing w:after="0"/>
        <w:rPr>
          <w:rFonts w:ascii="ITC Slimbach LT CE Book" w:hAnsi="ITC Slimbach LT CE Book" w:cs="Arial"/>
          <w:sz w:val="16"/>
          <w:szCs w:val="16"/>
        </w:rPr>
      </w:pPr>
    </w:p>
    <w:p w14:paraId="1499DB79" w14:textId="77777777" w:rsidR="007646DD" w:rsidRPr="00FB71E4" w:rsidRDefault="007646DD" w:rsidP="0077436D">
      <w:pPr>
        <w:spacing w:after="0"/>
        <w:rPr>
          <w:rFonts w:ascii="ITC Slimbach LT CE Book" w:hAnsi="ITC Slimbach LT CE Book" w:cs="Arial"/>
          <w:sz w:val="16"/>
          <w:szCs w:val="16"/>
        </w:rPr>
      </w:pPr>
    </w:p>
    <w:p w14:paraId="0788A9AE" w14:textId="77777777" w:rsidR="003A0445" w:rsidRDefault="0077436D" w:rsidP="00AF4F74">
      <w:pPr>
        <w:spacing w:after="0"/>
        <w:jc w:val="both"/>
        <w:rPr>
          <w:rFonts w:ascii="ITC Slimbach LT CE Book" w:hAnsi="ITC Slimbach LT CE Book" w:cs="Arial"/>
        </w:rPr>
      </w:pPr>
      <w:r w:rsidRPr="00493E82">
        <w:rPr>
          <w:rFonts w:ascii="ITC Slimbach LT CE Book" w:hAnsi="ITC Slimbach LT CE Book" w:cs="Arial"/>
        </w:rPr>
        <w:t>Material:</w:t>
      </w:r>
    </w:p>
    <w:p w14:paraId="1342B428" w14:textId="6BADAFE6" w:rsidR="0077436D" w:rsidRDefault="0018561B" w:rsidP="00AF4F74">
      <w:pPr>
        <w:spacing w:after="0"/>
        <w:jc w:val="both"/>
        <w:rPr>
          <w:rFonts w:ascii="ITC Slimbach LT CE Book" w:hAnsi="ITC Slimbach LT CE Book" w:cs="Arial"/>
        </w:rPr>
      </w:pPr>
      <w:proofErr w:type="spellStart"/>
      <w:r>
        <w:rPr>
          <w:rFonts w:ascii="ITC Slimbach LT CE Book" w:hAnsi="ITC Slimbach LT CE Book" w:cs="Arial"/>
        </w:rPr>
        <w:t>Prefalz</w:t>
      </w:r>
      <w:proofErr w:type="spellEnd"/>
      <w:r>
        <w:rPr>
          <w:rFonts w:ascii="ITC Slimbach LT CE Book" w:hAnsi="ITC Slimbach LT CE Book" w:cs="Arial"/>
        </w:rPr>
        <w:t>, P</w:t>
      </w:r>
      <w:r w:rsidR="00EC191E">
        <w:rPr>
          <w:rFonts w:ascii="ITC Slimbach LT CE Book" w:hAnsi="ITC Slimbach LT CE Book" w:cs="Arial"/>
        </w:rPr>
        <w:t>REFABOND</w:t>
      </w:r>
      <w:r>
        <w:rPr>
          <w:rFonts w:ascii="ITC Slimbach LT CE Book" w:hAnsi="ITC Slimbach LT CE Book" w:cs="Arial"/>
        </w:rPr>
        <w:t xml:space="preserve"> Aluminium Verbundplatte</w:t>
      </w:r>
    </w:p>
    <w:p w14:paraId="0E622962" w14:textId="7902B2B7" w:rsidR="0018561B" w:rsidRDefault="0018561B" w:rsidP="00AF4F74">
      <w:pPr>
        <w:spacing w:after="0"/>
        <w:jc w:val="both"/>
        <w:rPr>
          <w:rFonts w:ascii="ITC Slimbach LT CE Book" w:hAnsi="ITC Slimbach LT CE Book" w:cs="Arial"/>
        </w:rPr>
      </w:pPr>
      <w:r>
        <w:rPr>
          <w:rFonts w:ascii="ITC Slimbach LT CE Book" w:hAnsi="ITC Slimbach LT CE Book" w:cs="Arial"/>
        </w:rPr>
        <w:lastRenderedPageBreak/>
        <w:t>Bronze</w:t>
      </w:r>
    </w:p>
    <w:p w14:paraId="778F07FE" w14:textId="6F78CFDB" w:rsidR="007646DD" w:rsidRDefault="007646DD" w:rsidP="007646DD">
      <w:pPr>
        <w:spacing w:after="0" w:line="312" w:lineRule="auto"/>
        <w:jc w:val="both"/>
        <w:rPr>
          <w:rFonts w:ascii="ITC Slimbach LT CE Book" w:hAnsi="ITC Slimbach LT CE Book" w:cs="Arial"/>
          <w:sz w:val="16"/>
          <w:szCs w:val="16"/>
        </w:rPr>
      </w:pPr>
    </w:p>
    <w:p w14:paraId="08CB05AA" w14:textId="77777777" w:rsidR="007646DD" w:rsidRPr="00FB71E4" w:rsidRDefault="007646DD" w:rsidP="00FB71E4">
      <w:pPr>
        <w:spacing w:after="0" w:line="312" w:lineRule="auto"/>
        <w:jc w:val="both"/>
        <w:rPr>
          <w:rFonts w:ascii="ITC Slimbach LT CE Book" w:hAnsi="ITC Slimbach LT CE Book" w:cs="Arial"/>
          <w:sz w:val="16"/>
          <w:szCs w:val="16"/>
        </w:rPr>
      </w:pPr>
    </w:p>
    <w:p w14:paraId="65E1766D" w14:textId="4DDB031C" w:rsidR="00C435F5" w:rsidRPr="00870F91" w:rsidRDefault="007646DD" w:rsidP="00AF4F74">
      <w:pPr>
        <w:spacing w:after="0"/>
        <w:jc w:val="both"/>
        <w:rPr>
          <w:rFonts w:ascii="ITC Slimbach LT CE Book" w:hAnsi="ITC Slimbach LT CE Book" w:cs="Arial"/>
        </w:rPr>
      </w:pPr>
      <w:r>
        <w:rPr>
          <w:rFonts w:ascii="ITC Slimbach LT CE Book" w:hAnsi="ITC Slimbach LT CE Book" w:cs="Arial"/>
        </w:rPr>
        <w:t xml:space="preserve">Kurzfassung: </w:t>
      </w:r>
      <w:r w:rsidR="00573164">
        <w:rPr>
          <w:rFonts w:ascii="ITC Slimbach LT CE Book" w:hAnsi="ITC Slimbach LT CE Book" w:cs="Arial"/>
        </w:rPr>
        <w:t xml:space="preserve">Im oberösterreichischen </w:t>
      </w:r>
      <w:proofErr w:type="spellStart"/>
      <w:r w:rsidR="00573164">
        <w:rPr>
          <w:rFonts w:ascii="ITC Slimbach LT CE Book" w:hAnsi="ITC Slimbach LT CE Book" w:cs="Arial"/>
        </w:rPr>
        <w:t>Sierning</w:t>
      </w:r>
      <w:proofErr w:type="spellEnd"/>
      <w:r w:rsidR="00573164">
        <w:rPr>
          <w:rFonts w:ascii="ITC Slimbach LT CE Book" w:hAnsi="ITC Slimbach LT CE Book" w:cs="Arial"/>
        </w:rPr>
        <w:t xml:space="preserve"> realisierte das Architekturbüro ARKFORM ein zweigeschossiges Pfarrzentrum, dessen Baukörper die Apsis der Kirche umfasst und über zwei spitz zulaufende Vordächer verfügt. </w:t>
      </w:r>
      <w:r w:rsidR="00C435F5">
        <w:rPr>
          <w:rFonts w:ascii="ITC Slimbach LT CE Book" w:hAnsi="ITC Slimbach LT CE Book" w:cs="Arial"/>
        </w:rPr>
        <w:t xml:space="preserve">Dabei </w:t>
      </w:r>
      <w:r w:rsidR="00573164">
        <w:rPr>
          <w:rFonts w:ascii="ITC Slimbach LT CE Book" w:hAnsi="ITC Slimbach LT CE Book" w:cs="Arial"/>
        </w:rPr>
        <w:t xml:space="preserve">wurde die </w:t>
      </w:r>
      <w:r w:rsidR="00C435F5">
        <w:rPr>
          <w:rFonts w:ascii="ITC Slimbach LT CE Book" w:hAnsi="ITC Slimbach LT CE Book" w:cs="Arial"/>
        </w:rPr>
        <w:t xml:space="preserve">bronzefarbene, </w:t>
      </w:r>
      <w:r w:rsidR="00573164">
        <w:rPr>
          <w:rFonts w:ascii="ITC Slimbach LT CE Book" w:hAnsi="ITC Slimbach LT CE Book" w:cs="Arial"/>
        </w:rPr>
        <w:t xml:space="preserve">farblich resistente PREFABOND Aluminium Verbundplatte verwendet, die </w:t>
      </w:r>
      <w:r w:rsidR="00C435F5">
        <w:rPr>
          <w:rFonts w:ascii="ITC Slimbach LT CE Book" w:hAnsi="ITC Slimbach LT CE Book" w:cs="Arial"/>
        </w:rPr>
        <w:t xml:space="preserve">sich harmonisch ins Ensemble aus Alt und Neu einfügt. Basierend auf dem funktionalen und optisch ansprechenden Konzept des Büros wurde ein </w:t>
      </w:r>
      <w:r w:rsidR="00FB71E4">
        <w:rPr>
          <w:rFonts w:ascii="ITC Slimbach LT CE Book" w:hAnsi="ITC Slimbach LT CE Book" w:cs="Arial"/>
        </w:rPr>
        <w:t xml:space="preserve">Gebäude </w:t>
      </w:r>
      <w:r w:rsidR="00C435F5">
        <w:rPr>
          <w:rFonts w:ascii="ITC Slimbach LT CE Book" w:hAnsi="ITC Slimbach LT CE Book" w:cs="Arial"/>
        </w:rPr>
        <w:t>geschaffen, d</w:t>
      </w:r>
      <w:r w:rsidR="00FB71E4">
        <w:rPr>
          <w:rFonts w:ascii="ITC Slimbach LT CE Book" w:hAnsi="ITC Slimbach LT CE Book" w:cs="Arial"/>
        </w:rPr>
        <w:t>as</w:t>
      </w:r>
      <w:r w:rsidR="00C435F5">
        <w:rPr>
          <w:rFonts w:ascii="ITC Slimbach LT CE Book" w:hAnsi="ITC Slimbach LT CE Book" w:cs="Arial"/>
        </w:rPr>
        <w:t xml:space="preserve"> optimal auf seine künftigen Nutzer zugeschnitten ist.</w:t>
      </w:r>
    </w:p>
    <w:p w14:paraId="01062B71" w14:textId="538850A0" w:rsidR="0077436D" w:rsidRPr="00FB71E4" w:rsidRDefault="0077436D" w:rsidP="00FB71E4">
      <w:pPr>
        <w:spacing w:after="0" w:line="312" w:lineRule="auto"/>
        <w:jc w:val="both"/>
        <w:rPr>
          <w:rFonts w:ascii="ITC Slimbach LT CE Book" w:hAnsi="ITC Slimbach LT CE Book" w:cs="Arial"/>
          <w:sz w:val="16"/>
          <w:szCs w:val="16"/>
          <w:lang w:val="pt-PT"/>
        </w:rPr>
      </w:pPr>
    </w:p>
    <w:p w14:paraId="2F89FB58" w14:textId="77777777" w:rsidR="00A354A8" w:rsidRPr="00FB71E4" w:rsidRDefault="00A354A8" w:rsidP="00FB71E4">
      <w:pPr>
        <w:spacing w:after="0" w:line="312" w:lineRule="auto"/>
        <w:jc w:val="both"/>
        <w:rPr>
          <w:rFonts w:ascii="ITC Slimbach LT CE Book" w:hAnsi="ITC Slimbach LT CE Book" w:cs="Arial"/>
          <w:sz w:val="16"/>
          <w:szCs w:val="16"/>
          <w:lang w:val="pt-PT"/>
        </w:rPr>
      </w:pPr>
    </w:p>
    <w:p w14:paraId="64BD3769" w14:textId="1E5FDC43" w:rsidR="0077436D" w:rsidRPr="00870F91" w:rsidRDefault="0077436D" w:rsidP="004F719B">
      <w:pPr>
        <w:spacing w:after="0"/>
        <w:jc w:val="both"/>
        <w:rPr>
          <w:rFonts w:ascii="ITC Slimbach LT CE Book" w:hAnsi="ITC Slimbach LT CE Book" w:cs="Arial"/>
          <w:lang w:val="de-AT"/>
        </w:rPr>
      </w:pPr>
      <w:r w:rsidRPr="004F719B">
        <w:rPr>
          <w:rFonts w:ascii="ITC Slimbach LT CE Book" w:hAnsi="ITC Slimbach LT CE Book" w:cs="Arial"/>
        </w:rPr>
        <w:t>P</w:t>
      </w:r>
      <w:r w:rsidR="004E22E5" w:rsidRPr="004F719B">
        <w:rPr>
          <w:rFonts w:ascii="ITC Slimbach LT CE Book" w:hAnsi="ITC Slimbach LT CE Book" w:cs="Arial"/>
        </w:rPr>
        <w:t>refa</w:t>
      </w:r>
      <w:r w:rsidRPr="00870F91">
        <w:rPr>
          <w:rFonts w:ascii="ITC Slimbach LT CE Book" w:hAnsi="ITC Slimbach LT CE Book" w:cs="Arial"/>
          <w:lang w:val="de-AT"/>
        </w:rPr>
        <w:t xml:space="preserve"> im Überblick: Die P</w:t>
      </w:r>
      <w:r w:rsidR="004E22E5">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sidR="004E22E5">
        <w:rPr>
          <w:rFonts w:ascii="ITC Slimbach LT CE Book" w:hAnsi="ITC Slimbach LT CE Book" w:cs="Arial"/>
          <w:lang w:val="de-AT"/>
        </w:rPr>
        <w:t>refa</w:t>
      </w:r>
      <w:r w:rsidRPr="00870F91">
        <w:rPr>
          <w:rFonts w:ascii="ITC Slimbach LT CE Book" w:hAnsi="ITC Slimbach LT CE Book" w:cs="Arial"/>
          <w:lang w:val="de-AT"/>
        </w:rPr>
        <w:t xml:space="preserve"> Gruppe rund </w:t>
      </w:r>
      <w:r w:rsidR="00AF4F74">
        <w:rPr>
          <w:rFonts w:ascii="ITC Slimbach LT CE Book" w:hAnsi="ITC Slimbach LT CE Book" w:cs="Arial"/>
          <w:lang w:val="de-AT"/>
        </w:rPr>
        <w:t xml:space="preserve">640 </w:t>
      </w:r>
      <w:r w:rsidRPr="00870F91">
        <w:rPr>
          <w:rFonts w:ascii="ITC Slimbach LT CE Book" w:hAnsi="ITC Slimbach LT CE Book" w:cs="Arial"/>
          <w:lang w:val="de-AT"/>
        </w:rPr>
        <w:t>Mitarbeiter. Die Produktion der über 5.000 hochwertigen Produkte erfolgt ausschließlich in Österreich und Deutschland. P</w:t>
      </w:r>
      <w:r w:rsidR="004E22E5">
        <w:rPr>
          <w:rFonts w:ascii="ITC Slimbach LT CE Book" w:hAnsi="ITC Slimbach LT CE Book" w:cs="Arial"/>
          <w:lang w:val="de-AT"/>
        </w:rPr>
        <w:t>refa</w:t>
      </w:r>
      <w:r w:rsidR="00493E82">
        <w:rPr>
          <w:rFonts w:ascii="ITC Slimbach LT CE Book" w:hAnsi="ITC Slimbach LT CE Book" w:cs="Arial"/>
          <w:lang w:val="de-AT"/>
        </w:rPr>
        <w:t xml:space="preserve">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p>
    <w:p w14:paraId="4A039B2D" w14:textId="5B2D45DA" w:rsidR="0077436D" w:rsidRDefault="0077436D" w:rsidP="0077436D">
      <w:pPr>
        <w:spacing w:after="0" w:line="312" w:lineRule="auto"/>
        <w:jc w:val="both"/>
        <w:rPr>
          <w:rFonts w:ascii="ITC Slimbach LT CE Book" w:hAnsi="ITC Slimbach LT CE Book" w:cs="Arial"/>
          <w:sz w:val="16"/>
          <w:szCs w:val="16"/>
          <w:lang w:val="de-AT"/>
        </w:rPr>
      </w:pPr>
    </w:p>
    <w:p w14:paraId="72DDADB5" w14:textId="77777777" w:rsidR="003A0445" w:rsidRPr="004F719B" w:rsidRDefault="003A0445" w:rsidP="0077436D">
      <w:pPr>
        <w:spacing w:after="0" w:line="312" w:lineRule="auto"/>
        <w:jc w:val="both"/>
        <w:rPr>
          <w:rFonts w:ascii="ITC Slimbach LT CE Book" w:hAnsi="ITC Slimbach LT CE Book" w:cs="Arial"/>
          <w:sz w:val="16"/>
          <w:szCs w:val="16"/>
          <w:lang w:val="de-AT"/>
        </w:rPr>
      </w:pPr>
    </w:p>
    <w:p w14:paraId="0764DF19" w14:textId="77777777" w:rsidR="0077436D" w:rsidRPr="00870F91" w:rsidRDefault="0077436D" w:rsidP="0077436D">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43CF7C14" w14:textId="77777777" w:rsidR="0077436D" w:rsidRPr="00870F91" w:rsidRDefault="0077436D" w:rsidP="0077436D">
      <w:pPr>
        <w:spacing w:after="0" w:line="312" w:lineRule="auto"/>
        <w:jc w:val="both"/>
        <w:rPr>
          <w:rFonts w:ascii="ITC Slimbach LT CE Book" w:hAnsi="ITC Slimbach LT CE Book" w:cs="Arial"/>
          <w:sz w:val="16"/>
          <w:szCs w:val="16"/>
          <w:lang w:val="pt-PT"/>
        </w:rPr>
      </w:pPr>
    </w:p>
    <w:p w14:paraId="09D7D560" w14:textId="77777777" w:rsidR="0077436D" w:rsidRPr="00870F91" w:rsidRDefault="0077436D" w:rsidP="0077436D">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3"/>
      <w:bookmarkEnd w:id="4"/>
      <w:bookmarkEnd w:id="5"/>
      <w:bookmarkEnd w:id="6"/>
    </w:p>
    <w:p w14:paraId="382169A4" w14:textId="77777777" w:rsidR="0077436D" w:rsidRPr="00870F91" w:rsidRDefault="0077436D" w:rsidP="0077436D">
      <w:pPr>
        <w:spacing w:after="0"/>
        <w:rPr>
          <w:rFonts w:ascii="ITC Slimbach LT CE Book" w:hAnsi="ITC Slimbach LT CE Book" w:cs="Arial"/>
          <w:b/>
          <w:bCs/>
          <w:u w:val="single"/>
        </w:rPr>
      </w:pPr>
      <w:bookmarkStart w:id="11" w:name="OLE_LINK32"/>
      <w:bookmarkStart w:id="12" w:name="OLE_LINK33"/>
      <w:bookmarkStart w:id="13" w:name="OLE_LINK36"/>
      <w:r w:rsidRPr="00870F91">
        <w:rPr>
          <w:rFonts w:ascii="ITC Slimbach LT CE Book" w:hAnsi="ITC Slimbach LT CE Book" w:cs="Arial"/>
          <w:b/>
          <w:bCs/>
          <w:u w:val="single"/>
        </w:rPr>
        <w:t>Presseinformationen international:</w:t>
      </w:r>
    </w:p>
    <w:p w14:paraId="74DE8108"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1709028D"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4FB38B67"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35F7C064"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7C9C8B39" w14:textId="77777777" w:rsidR="0077436D" w:rsidRPr="00870F91" w:rsidRDefault="0077436D" w:rsidP="0077436D">
      <w:pPr>
        <w:spacing w:after="0"/>
        <w:rPr>
          <w:rFonts w:ascii="ITC Slimbach LT CE Book" w:hAnsi="ITC Slimbach LT CE Book" w:cs="Arial"/>
          <w:bCs/>
        </w:rPr>
      </w:pPr>
      <w:bookmarkStart w:id="14" w:name="OLE_LINK28"/>
      <w:bookmarkStart w:id="15" w:name="OLE_LINK29"/>
      <w:r w:rsidRPr="00870F91">
        <w:rPr>
          <w:rFonts w:ascii="ITC Slimbach LT CE Book" w:hAnsi="ITC Slimbach LT CE Book" w:cs="Arial"/>
          <w:bCs/>
        </w:rPr>
        <w:t>T: +43 2762 502-801</w:t>
      </w:r>
    </w:p>
    <w:p w14:paraId="1C96142D"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M: +43 664 965 46 70</w:t>
      </w:r>
    </w:p>
    <w:bookmarkEnd w:id="14"/>
    <w:bookmarkEnd w:id="15"/>
    <w:p w14:paraId="4490CF99" w14:textId="77777777" w:rsidR="0077436D" w:rsidRPr="00870F91" w:rsidRDefault="0077436D" w:rsidP="0077436D">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027904D7" w14:textId="77777777" w:rsidR="0077436D" w:rsidRPr="00870F91" w:rsidRDefault="000645AC" w:rsidP="0077436D">
      <w:pPr>
        <w:rPr>
          <w:rStyle w:val="Hyperlink"/>
          <w:rFonts w:ascii="ITC Slimbach LT CE Book" w:hAnsi="ITC Slimbach LT CE Book" w:cs="Arial"/>
          <w:bCs/>
        </w:rPr>
      </w:pPr>
      <w:hyperlink r:id="rId6" w:history="1">
        <w:r w:rsidR="0077436D" w:rsidRPr="00870F91">
          <w:rPr>
            <w:rStyle w:val="Hyperlink"/>
            <w:rFonts w:ascii="ITC Slimbach LT CE Book" w:hAnsi="ITC Slimbach LT CE Book" w:cs="Arial"/>
            <w:bCs/>
          </w:rPr>
          <w:t>https://www.prefa.at/</w:t>
        </w:r>
      </w:hyperlink>
    </w:p>
    <w:bookmarkEnd w:id="0"/>
    <w:bookmarkEnd w:id="1"/>
    <w:bookmarkEnd w:id="7"/>
    <w:bookmarkEnd w:id="8"/>
    <w:bookmarkEnd w:id="9"/>
    <w:bookmarkEnd w:id="10"/>
    <w:bookmarkEnd w:id="11"/>
    <w:bookmarkEnd w:id="12"/>
    <w:bookmarkEnd w:id="13"/>
    <w:p w14:paraId="11D87F30" w14:textId="77777777" w:rsidR="006723DB" w:rsidRPr="00870F91" w:rsidRDefault="006723DB" w:rsidP="006723DB">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39940EBC" w14:textId="72CF3BEF" w:rsidR="006723DB" w:rsidRPr="00870F91" w:rsidRDefault="006723DB" w:rsidP="006723DB">
      <w:pPr>
        <w:spacing w:after="0"/>
        <w:rPr>
          <w:rFonts w:ascii="ITC Slimbach LT CE Book" w:hAnsi="ITC Slimbach LT CE Book" w:cs="Arial"/>
          <w:bCs/>
        </w:rPr>
      </w:pPr>
      <w:r w:rsidRPr="00870F91">
        <w:rPr>
          <w:rFonts w:ascii="ITC Slimbach LT CE Book" w:hAnsi="ITC Slimbach LT CE Book" w:cs="Arial"/>
          <w:bCs/>
        </w:rPr>
        <w:t>Alexandra Bendel</w:t>
      </w:r>
      <w:r w:rsidR="009D3997">
        <w:rPr>
          <w:rFonts w:ascii="ITC Slimbach LT CE Book" w:hAnsi="ITC Slimbach LT CE Book" w:cs="Arial"/>
          <w:bCs/>
        </w:rPr>
        <w:t>-Doell</w:t>
      </w:r>
    </w:p>
    <w:p w14:paraId="000601EA" w14:textId="77777777" w:rsidR="006723DB" w:rsidRPr="00870F91" w:rsidRDefault="006723DB" w:rsidP="006723DB">
      <w:pPr>
        <w:spacing w:after="0"/>
        <w:rPr>
          <w:rFonts w:ascii="ITC Slimbach LT CE Book" w:hAnsi="ITC Slimbach LT CE Book" w:cs="Arial"/>
          <w:bCs/>
        </w:rPr>
      </w:pPr>
      <w:r w:rsidRPr="00870F91">
        <w:rPr>
          <w:rFonts w:ascii="ITC Slimbach LT CE Book" w:hAnsi="ITC Slimbach LT CE Book" w:cs="Arial"/>
          <w:bCs/>
        </w:rPr>
        <w:t>Leitung Marketing</w:t>
      </w:r>
    </w:p>
    <w:p w14:paraId="018429A8" w14:textId="77777777" w:rsidR="006723DB" w:rsidRPr="00870F91" w:rsidRDefault="006723DB" w:rsidP="006723DB">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463EB5A0" w14:textId="77777777" w:rsidR="006723DB" w:rsidRPr="00870F91" w:rsidRDefault="006723DB" w:rsidP="006723DB">
      <w:pPr>
        <w:spacing w:after="0"/>
        <w:rPr>
          <w:rFonts w:ascii="ITC Slimbach LT CE Book" w:hAnsi="ITC Slimbach LT CE Book" w:cs="Arial"/>
          <w:bCs/>
        </w:rPr>
      </w:pPr>
      <w:bookmarkStart w:id="16" w:name="OLE_LINK30"/>
      <w:bookmarkStart w:id="17" w:name="OLE_LINK31"/>
      <w:r w:rsidRPr="00870F91">
        <w:rPr>
          <w:rFonts w:ascii="ITC Slimbach LT CE Book" w:hAnsi="ITC Slimbach LT CE Book" w:cs="Arial"/>
          <w:bCs/>
        </w:rPr>
        <w:t>Aluminiumstraße 2, D-98634 Wasungen</w:t>
      </w:r>
    </w:p>
    <w:p w14:paraId="6ECA86F8" w14:textId="77777777" w:rsidR="006723DB" w:rsidRPr="00870F91" w:rsidRDefault="006723DB" w:rsidP="006723DB">
      <w:pPr>
        <w:spacing w:after="0"/>
        <w:rPr>
          <w:rFonts w:ascii="ITC Slimbach LT CE Book" w:hAnsi="ITC Slimbach LT CE Book" w:cs="Arial"/>
          <w:bCs/>
        </w:rPr>
      </w:pPr>
      <w:r w:rsidRPr="00870F91">
        <w:rPr>
          <w:rFonts w:ascii="ITC Slimbach LT CE Book" w:hAnsi="ITC Slimbach LT CE Book" w:cs="Arial"/>
          <w:bCs/>
        </w:rPr>
        <w:t>T: +49 36941 785 10</w:t>
      </w:r>
    </w:p>
    <w:bookmarkEnd w:id="16"/>
    <w:bookmarkEnd w:id="17"/>
    <w:p w14:paraId="6AA8BE12" w14:textId="77777777" w:rsidR="006723DB" w:rsidRPr="00870F91" w:rsidRDefault="006723DB" w:rsidP="006723DB">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212654DC" w14:textId="3E609BDE" w:rsidR="006723DB" w:rsidRPr="0077436D" w:rsidRDefault="000645AC" w:rsidP="0077436D">
      <w:hyperlink r:id="rId7" w:history="1">
        <w:r w:rsidR="006723DB" w:rsidRPr="00870F91">
          <w:rPr>
            <w:rStyle w:val="Hyperlink"/>
            <w:rFonts w:ascii="ITC Slimbach LT CE Book" w:hAnsi="ITC Slimbach LT CE Book" w:cs="Arial"/>
            <w:bCs/>
          </w:rPr>
          <w:t>https://www.prefa.de/</w:t>
        </w:r>
      </w:hyperlink>
    </w:p>
    <w:sectPr w:rsidR="006723DB" w:rsidRPr="0077436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2F9F" w14:textId="77777777" w:rsidR="006C6A54" w:rsidRDefault="006C6A54" w:rsidP="0025040E">
      <w:pPr>
        <w:spacing w:after="0" w:line="240" w:lineRule="auto"/>
      </w:pPr>
      <w:r>
        <w:separator/>
      </w:r>
    </w:p>
  </w:endnote>
  <w:endnote w:type="continuationSeparator" w:id="0">
    <w:p w14:paraId="19105E02" w14:textId="77777777" w:rsidR="006C6A54" w:rsidRDefault="006C6A54" w:rsidP="0025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91A78" w14:textId="77777777" w:rsidR="006C6A54" w:rsidRDefault="006C6A54" w:rsidP="0025040E">
      <w:pPr>
        <w:spacing w:after="0" w:line="240" w:lineRule="auto"/>
      </w:pPr>
      <w:r>
        <w:separator/>
      </w:r>
    </w:p>
  </w:footnote>
  <w:footnote w:type="continuationSeparator" w:id="0">
    <w:p w14:paraId="5C70B97E" w14:textId="77777777" w:rsidR="006C6A54" w:rsidRDefault="006C6A54" w:rsidP="0025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1CA5" w14:textId="05451359" w:rsidR="0025040E" w:rsidRDefault="0025040E">
    <w:pPr>
      <w:pStyle w:val="Kopfzeile"/>
    </w:pPr>
    <w:r w:rsidRPr="0063293A">
      <w:rPr>
        <w:noProof/>
        <w:lang w:val="de-AT" w:eastAsia="de-AT"/>
      </w:rPr>
      <w:drawing>
        <wp:inline distT="0" distB="0" distL="0" distR="0" wp14:anchorId="4603F6EA" wp14:editId="21244C5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AE"/>
    <w:rsid w:val="00020AA6"/>
    <w:rsid w:val="00025595"/>
    <w:rsid w:val="00026DA1"/>
    <w:rsid w:val="00030B45"/>
    <w:rsid w:val="00036CDC"/>
    <w:rsid w:val="00061AF3"/>
    <w:rsid w:val="000645AC"/>
    <w:rsid w:val="00081525"/>
    <w:rsid w:val="00090FFF"/>
    <w:rsid w:val="000A52B5"/>
    <w:rsid w:val="000C6E39"/>
    <w:rsid w:val="000C7CC3"/>
    <w:rsid w:val="00151A39"/>
    <w:rsid w:val="0016343C"/>
    <w:rsid w:val="00171C4D"/>
    <w:rsid w:val="001824DD"/>
    <w:rsid w:val="0018561B"/>
    <w:rsid w:val="0018705B"/>
    <w:rsid w:val="00187607"/>
    <w:rsid w:val="001B6E85"/>
    <w:rsid w:val="001C6063"/>
    <w:rsid w:val="001E05A9"/>
    <w:rsid w:val="001E4F0B"/>
    <w:rsid w:val="001F17B0"/>
    <w:rsid w:val="0020436B"/>
    <w:rsid w:val="0020588C"/>
    <w:rsid w:val="00222048"/>
    <w:rsid w:val="0025040E"/>
    <w:rsid w:val="002522EC"/>
    <w:rsid w:val="00287A9F"/>
    <w:rsid w:val="0029176B"/>
    <w:rsid w:val="002972FC"/>
    <w:rsid w:val="002E08D4"/>
    <w:rsid w:val="002E0C93"/>
    <w:rsid w:val="0030588B"/>
    <w:rsid w:val="003261C0"/>
    <w:rsid w:val="00337715"/>
    <w:rsid w:val="00346F9A"/>
    <w:rsid w:val="0035113E"/>
    <w:rsid w:val="003A0445"/>
    <w:rsid w:val="003A684D"/>
    <w:rsid w:val="003B06CD"/>
    <w:rsid w:val="003D412D"/>
    <w:rsid w:val="003E4D7F"/>
    <w:rsid w:val="0040641B"/>
    <w:rsid w:val="00410417"/>
    <w:rsid w:val="00416C80"/>
    <w:rsid w:val="00432C5E"/>
    <w:rsid w:val="0043422B"/>
    <w:rsid w:val="00444CBE"/>
    <w:rsid w:val="00453BCD"/>
    <w:rsid w:val="004774C4"/>
    <w:rsid w:val="00493E82"/>
    <w:rsid w:val="004952A8"/>
    <w:rsid w:val="00497F7B"/>
    <w:rsid w:val="004E22E5"/>
    <w:rsid w:val="004F719B"/>
    <w:rsid w:val="005010A5"/>
    <w:rsid w:val="00517357"/>
    <w:rsid w:val="00525D5C"/>
    <w:rsid w:val="0052720E"/>
    <w:rsid w:val="00554D08"/>
    <w:rsid w:val="00573164"/>
    <w:rsid w:val="00575D0E"/>
    <w:rsid w:val="00596E0C"/>
    <w:rsid w:val="005A1084"/>
    <w:rsid w:val="005C7844"/>
    <w:rsid w:val="0061237E"/>
    <w:rsid w:val="006149EB"/>
    <w:rsid w:val="0062027C"/>
    <w:rsid w:val="006272B0"/>
    <w:rsid w:val="00630080"/>
    <w:rsid w:val="006567AE"/>
    <w:rsid w:val="00670321"/>
    <w:rsid w:val="006723DB"/>
    <w:rsid w:val="006A245F"/>
    <w:rsid w:val="006A58D6"/>
    <w:rsid w:val="006B5AB6"/>
    <w:rsid w:val="006C18DF"/>
    <w:rsid w:val="006C3579"/>
    <w:rsid w:val="006C3794"/>
    <w:rsid w:val="006C4755"/>
    <w:rsid w:val="006C6A54"/>
    <w:rsid w:val="006E6F8E"/>
    <w:rsid w:val="006F33FE"/>
    <w:rsid w:val="0070293D"/>
    <w:rsid w:val="00725088"/>
    <w:rsid w:val="007265EE"/>
    <w:rsid w:val="00747828"/>
    <w:rsid w:val="007646DD"/>
    <w:rsid w:val="0077436D"/>
    <w:rsid w:val="007D17F0"/>
    <w:rsid w:val="007D3872"/>
    <w:rsid w:val="00804D96"/>
    <w:rsid w:val="0081046D"/>
    <w:rsid w:val="00843ECD"/>
    <w:rsid w:val="00867ABC"/>
    <w:rsid w:val="008B19B1"/>
    <w:rsid w:val="008B7574"/>
    <w:rsid w:val="008C7EE2"/>
    <w:rsid w:val="008D7807"/>
    <w:rsid w:val="008E3E57"/>
    <w:rsid w:val="008E43C1"/>
    <w:rsid w:val="008F0FE6"/>
    <w:rsid w:val="00906DD1"/>
    <w:rsid w:val="0097539E"/>
    <w:rsid w:val="0098704E"/>
    <w:rsid w:val="00997E8C"/>
    <w:rsid w:val="009A70AE"/>
    <w:rsid w:val="009C706F"/>
    <w:rsid w:val="009D3997"/>
    <w:rsid w:val="009E2924"/>
    <w:rsid w:val="009F10E6"/>
    <w:rsid w:val="00A04590"/>
    <w:rsid w:val="00A114B7"/>
    <w:rsid w:val="00A354A8"/>
    <w:rsid w:val="00A60F86"/>
    <w:rsid w:val="00A82451"/>
    <w:rsid w:val="00AC1C8B"/>
    <w:rsid w:val="00AE739C"/>
    <w:rsid w:val="00AE7C04"/>
    <w:rsid w:val="00AF4F74"/>
    <w:rsid w:val="00B05F74"/>
    <w:rsid w:val="00B12723"/>
    <w:rsid w:val="00B2305E"/>
    <w:rsid w:val="00B232A1"/>
    <w:rsid w:val="00B31358"/>
    <w:rsid w:val="00B4397F"/>
    <w:rsid w:val="00B53203"/>
    <w:rsid w:val="00B6113F"/>
    <w:rsid w:val="00B66091"/>
    <w:rsid w:val="00B73D97"/>
    <w:rsid w:val="00BA2231"/>
    <w:rsid w:val="00BC106D"/>
    <w:rsid w:val="00BE2732"/>
    <w:rsid w:val="00C22AF9"/>
    <w:rsid w:val="00C37E27"/>
    <w:rsid w:val="00C435F5"/>
    <w:rsid w:val="00C61028"/>
    <w:rsid w:val="00C73AD6"/>
    <w:rsid w:val="00CD0F2B"/>
    <w:rsid w:val="00CF4449"/>
    <w:rsid w:val="00D059BC"/>
    <w:rsid w:val="00D22C8D"/>
    <w:rsid w:val="00D25915"/>
    <w:rsid w:val="00D33825"/>
    <w:rsid w:val="00D573EA"/>
    <w:rsid w:val="00D90970"/>
    <w:rsid w:val="00D962F2"/>
    <w:rsid w:val="00DA4882"/>
    <w:rsid w:val="00DA5B7D"/>
    <w:rsid w:val="00DB303B"/>
    <w:rsid w:val="00DF3573"/>
    <w:rsid w:val="00E15519"/>
    <w:rsid w:val="00E155E2"/>
    <w:rsid w:val="00E2110A"/>
    <w:rsid w:val="00E23E9F"/>
    <w:rsid w:val="00E60508"/>
    <w:rsid w:val="00E60F42"/>
    <w:rsid w:val="00E71356"/>
    <w:rsid w:val="00EA643D"/>
    <w:rsid w:val="00EC191E"/>
    <w:rsid w:val="00F25604"/>
    <w:rsid w:val="00FA632F"/>
    <w:rsid w:val="00FB71E4"/>
    <w:rsid w:val="00FE0D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A9CB"/>
  <w15:chartTrackingRefBased/>
  <w15:docId w15:val="{819AC61C-B19F-844D-9444-50FD14D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36D"/>
    <w:pPr>
      <w:spacing w:after="200" w:line="276" w:lineRule="auto"/>
    </w:pPr>
    <w:rPr>
      <w:rFonts w:eastAsiaTheme="minorEastAsi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7436D"/>
    <w:rPr>
      <w:rFonts w:ascii="Verdana" w:hAnsi="Verdana" w:hint="default"/>
      <w:color w:val="CC0000"/>
      <w:u w:val="single"/>
    </w:rPr>
  </w:style>
  <w:style w:type="paragraph" w:styleId="Sprechblasentext">
    <w:name w:val="Balloon Text"/>
    <w:basedOn w:val="Standard"/>
    <w:link w:val="SprechblasentextZchn"/>
    <w:uiPriority w:val="99"/>
    <w:semiHidden/>
    <w:unhideWhenUsed/>
    <w:rsid w:val="003A684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A684D"/>
    <w:rPr>
      <w:rFonts w:ascii="Times New Roman" w:eastAsiaTheme="minorEastAsia" w:hAnsi="Times New Roman" w:cs="Times New Roman"/>
      <w:sz w:val="18"/>
      <w:szCs w:val="18"/>
      <w:lang w:eastAsia="de-DE"/>
    </w:rPr>
  </w:style>
  <w:style w:type="paragraph" w:styleId="Titel">
    <w:name w:val="Title"/>
    <w:link w:val="TitelZchn"/>
    <w:uiPriority w:val="10"/>
    <w:qFormat/>
    <w:rsid w:val="00410417"/>
    <w:pPr>
      <w:widowControl w:val="0"/>
      <w:pBdr>
        <w:top w:val="nil"/>
        <w:left w:val="nil"/>
        <w:bottom w:val="nil"/>
        <w:right w:val="nil"/>
        <w:between w:val="nil"/>
        <w:bar w:val="nil"/>
      </w:pBdr>
      <w:ind w:left="115"/>
    </w:pPr>
    <w:rPr>
      <w:rFonts w:ascii="Helvetica Neue" w:eastAsia="Arial Unicode MS" w:hAnsi="Helvetica Neue" w:cs="Arial Unicode MS"/>
      <w:b/>
      <w:bCs/>
      <w:color w:val="000000"/>
      <w:sz w:val="22"/>
      <w:szCs w:val="22"/>
      <w:u w:color="000000"/>
      <w:bdr w:val="nil"/>
      <w:lang w:val="en-US" w:eastAsia="de-DE"/>
    </w:rPr>
  </w:style>
  <w:style w:type="character" w:customStyle="1" w:styleId="TitelZchn">
    <w:name w:val="Titel Zchn"/>
    <w:basedOn w:val="Absatz-Standardschriftart"/>
    <w:link w:val="Titel"/>
    <w:uiPriority w:val="10"/>
    <w:rsid w:val="00410417"/>
    <w:rPr>
      <w:rFonts w:ascii="Helvetica Neue" w:eastAsia="Arial Unicode MS" w:hAnsi="Helvetica Neue" w:cs="Arial Unicode MS"/>
      <w:b/>
      <w:bCs/>
      <w:color w:val="000000"/>
      <w:sz w:val="22"/>
      <w:szCs w:val="22"/>
      <w:u w:color="000000"/>
      <w:bdr w:val="nil"/>
      <w:lang w:val="en-US" w:eastAsia="de-DE"/>
    </w:rPr>
  </w:style>
  <w:style w:type="paragraph" w:styleId="Textkrper">
    <w:name w:val="Body Text"/>
    <w:link w:val="TextkrperZchn"/>
    <w:rsid w:val="008C7EE2"/>
    <w:pPr>
      <w:widowControl w:val="0"/>
      <w:pBdr>
        <w:top w:val="nil"/>
        <w:left w:val="nil"/>
        <w:bottom w:val="nil"/>
        <w:right w:val="nil"/>
        <w:between w:val="nil"/>
        <w:bar w:val="nil"/>
      </w:pBdr>
      <w:ind w:left="115"/>
    </w:pPr>
    <w:rPr>
      <w:rFonts w:ascii="Helvetica Neue" w:eastAsia="Arial Unicode MS" w:hAnsi="Helvetica Neue" w:cs="Arial Unicode MS"/>
      <w:color w:val="000000"/>
      <w:sz w:val="20"/>
      <w:szCs w:val="20"/>
      <w:u w:color="000000"/>
      <w:bdr w:val="nil"/>
      <w:lang w:val="en-US" w:eastAsia="de-DE"/>
    </w:rPr>
  </w:style>
  <w:style w:type="character" w:customStyle="1" w:styleId="TextkrperZchn">
    <w:name w:val="Textkörper Zchn"/>
    <w:basedOn w:val="Absatz-Standardschriftart"/>
    <w:link w:val="Textkrper"/>
    <w:rsid w:val="008C7EE2"/>
    <w:rPr>
      <w:rFonts w:ascii="Helvetica Neue" w:eastAsia="Arial Unicode MS" w:hAnsi="Helvetica Neue" w:cs="Arial Unicode MS"/>
      <w:color w:val="000000"/>
      <w:sz w:val="20"/>
      <w:szCs w:val="20"/>
      <w:u w:color="000000"/>
      <w:bdr w:val="nil"/>
      <w:lang w:val="en-US" w:eastAsia="de-DE"/>
    </w:rPr>
  </w:style>
  <w:style w:type="paragraph" w:customStyle="1" w:styleId="Text">
    <w:name w:val="Text"/>
    <w:rsid w:val="008C7EE2"/>
    <w:pPr>
      <w:widowControl w:val="0"/>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a-DK"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187607"/>
    <w:rPr>
      <w:sz w:val="16"/>
      <w:szCs w:val="16"/>
    </w:rPr>
  </w:style>
  <w:style w:type="paragraph" w:styleId="Kommentartext">
    <w:name w:val="annotation text"/>
    <w:basedOn w:val="Standard"/>
    <w:link w:val="KommentartextZchn"/>
    <w:uiPriority w:val="99"/>
    <w:semiHidden/>
    <w:unhideWhenUsed/>
    <w:rsid w:val="001876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760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187607"/>
    <w:rPr>
      <w:b/>
      <w:bCs/>
    </w:rPr>
  </w:style>
  <w:style w:type="character" w:customStyle="1" w:styleId="KommentarthemaZchn">
    <w:name w:val="Kommentarthema Zchn"/>
    <w:basedOn w:val="KommentartextZchn"/>
    <w:link w:val="Kommentarthema"/>
    <w:uiPriority w:val="99"/>
    <w:semiHidden/>
    <w:rsid w:val="00187607"/>
    <w:rPr>
      <w:rFonts w:eastAsiaTheme="minorEastAsia"/>
      <w:b/>
      <w:bCs/>
      <w:sz w:val="20"/>
      <w:szCs w:val="20"/>
      <w:lang w:eastAsia="de-DE"/>
    </w:rPr>
  </w:style>
  <w:style w:type="character" w:customStyle="1" w:styleId="OhneA">
    <w:name w:val="Ohne A"/>
    <w:rsid w:val="0035113E"/>
  </w:style>
  <w:style w:type="paragraph" w:styleId="berarbeitung">
    <w:name w:val="Revision"/>
    <w:hidden/>
    <w:uiPriority w:val="99"/>
    <w:semiHidden/>
    <w:rsid w:val="00025595"/>
    <w:rPr>
      <w:rFonts w:eastAsiaTheme="minorEastAsia"/>
      <w:sz w:val="22"/>
      <w:szCs w:val="22"/>
      <w:lang w:eastAsia="de-DE"/>
    </w:rPr>
  </w:style>
  <w:style w:type="paragraph" w:styleId="Kopfzeile">
    <w:name w:val="header"/>
    <w:basedOn w:val="Standard"/>
    <w:link w:val="KopfzeileZchn"/>
    <w:uiPriority w:val="99"/>
    <w:unhideWhenUsed/>
    <w:rsid w:val="002504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40E"/>
    <w:rPr>
      <w:rFonts w:eastAsiaTheme="minorEastAsia"/>
      <w:sz w:val="22"/>
      <w:szCs w:val="22"/>
      <w:lang w:eastAsia="de-DE"/>
    </w:rPr>
  </w:style>
  <w:style w:type="paragraph" w:styleId="Fuzeile">
    <w:name w:val="footer"/>
    <w:basedOn w:val="Standard"/>
    <w:link w:val="FuzeileZchn"/>
    <w:uiPriority w:val="99"/>
    <w:unhideWhenUsed/>
    <w:rsid w:val="002504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40E"/>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9904">
      <w:bodyDiv w:val="1"/>
      <w:marLeft w:val="0"/>
      <w:marRight w:val="0"/>
      <w:marTop w:val="0"/>
      <w:marBottom w:val="0"/>
      <w:divBdr>
        <w:top w:val="none" w:sz="0" w:space="0" w:color="auto"/>
        <w:left w:val="none" w:sz="0" w:space="0" w:color="auto"/>
        <w:bottom w:val="none" w:sz="0" w:space="0" w:color="auto"/>
        <w:right w:val="none" w:sz="0" w:space="0" w:color="auto"/>
      </w:divBdr>
    </w:div>
    <w:div w:id="19749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Roll Veronika</cp:lastModifiedBy>
  <cp:revision>2</cp:revision>
  <cp:lastPrinted>2021-01-12T10:20:00Z</cp:lastPrinted>
  <dcterms:created xsi:type="dcterms:W3CDTF">2021-12-20T10:17:00Z</dcterms:created>
  <dcterms:modified xsi:type="dcterms:W3CDTF">2021-12-20T10:17:00Z</dcterms:modified>
</cp:coreProperties>
</file>