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AEEF1" w14:textId="77777777" w:rsidR="006F2311" w:rsidRPr="006430B7" w:rsidRDefault="009C78E4" w:rsidP="006F2311">
      <w:pPr>
        <w:pBdr>
          <w:bottom w:val="single" w:sz="6" w:space="0" w:color="auto"/>
        </w:pBdr>
        <w:spacing w:line="329" w:lineRule="auto"/>
        <w:outlineLvl w:val="0"/>
        <w:rPr>
          <w:rFonts w:ascii="Slimbach LT" w:hAnsi="Slimbach LT"/>
          <w:b/>
          <w:sz w:val="28"/>
          <w:lang w:val="de-AT"/>
        </w:rPr>
      </w:pPr>
      <w:proofErr w:type="spellStart"/>
      <w:r w:rsidRPr="006430B7">
        <w:rPr>
          <w:rFonts w:ascii="Slimbach LT" w:hAnsi="Slimbach LT"/>
          <w:b/>
          <w:sz w:val="28"/>
          <w:lang w:val="de-AT"/>
        </w:rPr>
        <w:t>PRE</w:t>
      </w:r>
      <w:r w:rsidR="00A00ED0" w:rsidRPr="006430B7">
        <w:rPr>
          <w:rFonts w:ascii="Slimbach LT" w:hAnsi="Slimbach LT"/>
          <w:b/>
          <w:sz w:val="28"/>
          <w:lang w:val="de-AT"/>
        </w:rPr>
        <w:t>FArenzen</w:t>
      </w:r>
      <w:proofErr w:type="spellEnd"/>
      <w:r w:rsidR="00A00ED0" w:rsidRPr="006430B7">
        <w:rPr>
          <w:rFonts w:ascii="Slimbach LT" w:hAnsi="Slimbach LT"/>
          <w:b/>
          <w:sz w:val="28"/>
          <w:lang w:val="de-AT"/>
        </w:rPr>
        <w:t>/</w:t>
      </w:r>
      <w:r w:rsidR="00A00ED0" w:rsidRPr="006430B7">
        <w:rPr>
          <w:rFonts w:ascii="Slimbach LT" w:hAnsi="Slimbach LT"/>
          <w:sz w:val="28"/>
          <w:lang w:val="de-AT"/>
        </w:rPr>
        <w:t>Projektbericht</w:t>
      </w:r>
      <w:r w:rsidR="003E4DE8" w:rsidRPr="006430B7">
        <w:rPr>
          <w:rFonts w:ascii="Slimbach LT" w:hAnsi="Slimbach LT"/>
          <w:sz w:val="28"/>
          <w:lang w:val="de-AT"/>
        </w:rPr>
        <w:t xml:space="preserve"> </w:t>
      </w:r>
      <w:r w:rsidR="00F7025A">
        <w:rPr>
          <w:rFonts w:ascii="Slimbach LT" w:hAnsi="Slimbach LT"/>
          <w:sz w:val="28"/>
          <w:lang w:val="de-AT"/>
        </w:rPr>
        <w:t>April</w:t>
      </w:r>
      <w:r w:rsidR="003E4DE8" w:rsidRPr="006430B7">
        <w:rPr>
          <w:rFonts w:ascii="Slimbach LT" w:hAnsi="Slimbach LT"/>
          <w:sz w:val="28"/>
          <w:lang w:val="de-AT"/>
        </w:rPr>
        <w:t xml:space="preserve"> 2018</w:t>
      </w:r>
    </w:p>
    <w:p w14:paraId="73ED7089" w14:textId="77777777" w:rsidR="00243A1A" w:rsidRPr="006430B7" w:rsidRDefault="00263AF7" w:rsidP="00243A1A">
      <w:pPr>
        <w:spacing w:after="0" w:line="360" w:lineRule="auto"/>
        <w:jc w:val="both"/>
        <w:rPr>
          <w:rFonts w:ascii="Slimbach LT" w:hAnsi="Slimbach LT"/>
          <w:b/>
          <w:bCs/>
          <w:sz w:val="36"/>
        </w:rPr>
      </w:pPr>
      <w:r>
        <w:rPr>
          <w:rFonts w:ascii="Slimbach LT" w:hAnsi="Slimbach LT"/>
          <w:b/>
          <w:bCs/>
          <w:sz w:val="36"/>
        </w:rPr>
        <w:t>Herzblut für Vollblut</w:t>
      </w:r>
      <w:bookmarkStart w:id="0" w:name="_GoBack"/>
      <w:bookmarkEnd w:id="0"/>
    </w:p>
    <w:p w14:paraId="77032191" w14:textId="77777777" w:rsidR="00243A1A" w:rsidRPr="006430B7" w:rsidRDefault="00243A1A" w:rsidP="00243A1A">
      <w:pPr>
        <w:spacing w:after="0" w:line="360" w:lineRule="auto"/>
        <w:jc w:val="both"/>
        <w:rPr>
          <w:rFonts w:ascii="Slimbach LT" w:hAnsi="Slimbach LT"/>
          <w:sz w:val="24"/>
          <w:szCs w:val="24"/>
        </w:rPr>
      </w:pPr>
    </w:p>
    <w:p w14:paraId="4E2BA3CC" w14:textId="4405AD2E" w:rsidR="00A0714C" w:rsidRDefault="00A0714C" w:rsidP="00B868D0">
      <w:pPr>
        <w:spacing w:after="0" w:line="360" w:lineRule="auto"/>
        <w:jc w:val="both"/>
        <w:rPr>
          <w:rFonts w:ascii="Slimbach LT" w:hAnsi="Slimbach LT"/>
          <w:b/>
          <w:bCs/>
          <w:sz w:val="24"/>
          <w:szCs w:val="24"/>
        </w:rPr>
      </w:pPr>
      <w:r>
        <w:rPr>
          <w:rFonts w:ascii="Slimbach LT" w:hAnsi="Slimbach LT"/>
          <w:b/>
          <w:bCs/>
          <w:sz w:val="24"/>
          <w:szCs w:val="24"/>
        </w:rPr>
        <w:t xml:space="preserve">Wo einst die </w:t>
      </w:r>
      <w:r w:rsidR="00700908">
        <w:rPr>
          <w:rFonts w:ascii="Slimbach LT" w:hAnsi="Slimbach LT"/>
          <w:b/>
          <w:bCs/>
          <w:sz w:val="24"/>
          <w:szCs w:val="24"/>
        </w:rPr>
        <w:t>El</w:t>
      </w:r>
      <w:r w:rsidR="00D12A31">
        <w:rPr>
          <w:rFonts w:ascii="Slimbach LT" w:hAnsi="Slimbach LT"/>
          <w:b/>
          <w:bCs/>
          <w:sz w:val="24"/>
          <w:szCs w:val="24"/>
        </w:rPr>
        <w:t>i</w:t>
      </w:r>
      <w:r w:rsidR="00700908">
        <w:rPr>
          <w:rFonts w:ascii="Slimbach LT" w:hAnsi="Slimbach LT"/>
          <w:b/>
          <w:bCs/>
          <w:sz w:val="24"/>
          <w:szCs w:val="24"/>
        </w:rPr>
        <w:t>te der Herrenreiter</w:t>
      </w:r>
      <w:r w:rsidR="00D12A31">
        <w:rPr>
          <w:rFonts w:ascii="Slimbach LT" w:hAnsi="Slimbach LT"/>
          <w:b/>
          <w:bCs/>
          <w:sz w:val="24"/>
          <w:szCs w:val="24"/>
        </w:rPr>
        <w:t xml:space="preserve"> auf den </w:t>
      </w:r>
      <w:r>
        <w:rPr>
          <w:rFonts w:ascii="Slimbach LT" w:hAnsi="Slimbach LT"/>
          <w:b/>
          <w:bCs/>
          <w:sz w:val="24"/>
          <w:szCs w:val="24"/>
        </w:rPr>
        <w:t>schönsten Pferde</w:t>
      </w:r>
      <w:r w:rsidR="00D12A31">
        <w:rPr>
          <w:rFonts w:ascii="Slimbach LT" w:hAnsi="Slimbach LT"/>
          <w:b/>
          <w:bCs/>
          <w:sz w:val="24"/>
          <w:szCs w:val="24"/>
        </w:rPr>
        <w:t>n</w:t>
      </w:r>
      <w:r>
        <w:rPr>
          <w:rFonts w:ascii="Slimbach LT" w:hAnsi="Slimbach LT"/>
          <w:b/>
          <w:bCs/>
          <w:sz w:val="24"/>
          <w:szCs w:val="24"/>
        </w:rPr>
        <w:t xml:space="preserve"> einer legendären Vollblutzucht in Mecklenburg-Vorpommern </w:t>
      </w:r>
      <w:r w:rsidR="00D12A31">
        <w:rPr>
          <w:rFonts w:ascii="Slimbach LT" w:hAnsi="Slimbach LT"/>
          <w:b/>
          <w:bCs/>
          <w:sz w:val="24"/>
          <w:szCs w:val="24"/>
        </w:rPr>
        <w:t>ihre PS-</w:t>
      </w:r>
      <w:r w:rsidR="00157B1D">
        <w:rPr>
          <w:rFonts w:ascii="Slimbach LT" w:hAnsi="Slimbach LT"/>
          <w:b/>
          <w:bCs/>
          <w:sz w:val="24"/>
          <w:szCs w:val="24"/>
        </w:rPr>
        <w:t>L</w:t>
      </w:r>
      <w:r w:rsidR="00D12A31">
        <w:rPr>
          <w:rFonts w:ascii="Slimbach LT" w:hAnsi="Slimbach LT"/>
          <w:b/>
          <w:bCs/>
          <w:sz w:val="24"/>
          <w:szCs w:val="24"/>
        </w:rPr>
        <w:t>eidenschaft huldigte</w:t>
      </w:r>
      <w:r>
        <w:rPr>
          <w:rFonts w:ascii="Slimbach LT" w:hAnsi="Slimbach LT"/>
          <w:b/>
          <w:bCs/>
          <w:sz w:val="24"/>
          <w:szCs w:val="24"/>
        </w:rPr>
        <w:t xml:space="preserve">, soll </w:t>
      </w:r>
      <w:r w:rsidR="003114FA">
        <w:rPr>
          <w:rFonts w:ascii="Slimbach LT" w:hAnsi="Slimbach LT"/>
          <w:b/>
          <w:bCs/>
          <w:sz w:val="24"/>
          <w:szCs w:val="24"/>
        </w:rPr>
        <w:t xml:space="preserve">in Zukunft </w:t>
      </w:r>
      <w:r>
        <w:rPr>
          <w:rFonts w:ascii="Slimbach LT" w:hAnsi="Slimbach LT"/>
          <w:b/>
          <w:bCs/>
          <w:sz w:val="24"/>
          <w:szCs w:val="24"/>
        </w:rPr>
        <w:t xml:space="preserve">bei </w:t>
      </w:r>
      <w:r w:rsidR="003114FA">
        <w:rPr>
          <w:rFonts w:ascii="Slimbach LT" w:hAnsi="Slimbach LT"/>
          <w:b/>
          <w:bCs/>
          <w:sz w:val="24"/>
          <w:szCs w:val="24"/>
        </w:rPr>
        <w:t>Events</w:t>
      </w:r>
      <w:r>
        <w:rPr>
          <w:rFonts w:ascii="Slimbach LT" w:hAnsi="Slimbach LT"/>
          <w:b/>
          <w:bCs/>
          <w:sz w:val="24"/>
          <w:szCs w:val="24"/>
        </w:rPr>
        <w:t xml:space="preserve"> und Veranstaltungen </w:t>
      </w:r>
      <w:r w:rsidR="00D12A31">
        <w:rPr>
          <w:rFonts w:ascii="Slimbach LT" w:hAnsi="Slimbach LT"/>
          <w:b/>
          <w:bCs/>
          <w:sz w:val="24"/>
          <w:szCs w:val="24"/>
        </w:rPr>
        <w:t xml:space="preserve">kulturell </w:t>
      </w:r>
      <w:r>
        <w:rPr>
          <w:rFonts w:ascii="Slimbach LT" w:hAnsi="Slimbach LT"/>
          <w:b/>
          <w:bCs/>
          <w:sz w:val="24"/>
          <w:szCs w:val="24"/>
        </w:rPr>
        <w:t>Gas gegeben werden.</w:t>
      </w:r>
      <w:r w:rsidR="00700908">
        <w:rPr>
          <w:rFonts w:ascii="Slimbach LT" w:hAnsi="Slimbach LT"/>
          <w:b/>
          <w:bCs/>
          <w:sz w:val="24"/>
          <w:szCs w:val="24"/>
        </w:rPr>
        <w:t xml:space="preserve"> D</w:t>
      </w:r>
      <w:r w:rsidR="00872183">
        <w:rPr>
          <w:rFonts w:ascii="Slimbach LT" w:hAnsi="Slimbach LT"/>
          <w:b/>
          <w:bCs/>
          <w:sz w:val="24"/>
          <w:szCs w:val="24"/>
        </w:rPr>
        <w:t>er</w:t>
      </w:r>
      <w:r w:rsidR="00D12A31">
        <w:rPr>
          <w:rFonts w:ascii="Slimbach LT" w:hAnsi="Slimbach LT"/>
          <w:b/>
          <w:bCs/>
          <w:sz w:val="24"/>
          <w:szCs w:val="24"/>
        </w:rPr>
        <w:t xml:space="preserve"> d</w:t>
      </w:r>
      <w:r w:rsidR="00700908">
        <w:rPr>
          <w:rFonts w:ascii="Slimbach LT" w:hAnsi="Slimbach LT"/>
          <w:b/>
          <w:bCs/>
          <w:sz w:val="24"/>
          <w:szCs w:val="24"/>
        </w:rPr>
        <w:t>enkmalgeschützte</w:t>
      </w:r>
      <w:r w:rsidR="00872183">
        <w:rPr>
          <w:rFonts w:ascii="Slimbach LT" w:hAnsi="Slimbach LT"/>
          <w:b/>
          <w:bCs/>
          <w:sz w:val="24"/>
          <w:szCs w:val="24"/>
        </w:rPr>
        <w:t xml:space="preserve"> Marstall</w:t>
      </w:r>
      <w:r w:rsidR="00700908">
        <w:rPr>
          <w:rFonts w:ascii="Slimbach LT" w:hAnsi="Slimbach LT"/>
          <w:b/>
          <w:bCs/>
          <w:sz w:val="24"/>
          <w:szCs w:val="24"/>
        </w:rPr>
        <w:t xml:space="preserve"> und </w:t>
      </w:r>
      <w:r w:rsidR="00D12A31">
        <w:rPr>
          <w:rFonts w:ascii="Slimbach LT" w:hAnsi="Slimbach LT"/>
          <w:b/>
          <w:bCs/>
          <w:sz w:val="24"/>
          <w:szCs w:val="24"/>
        </w:rPr>
        <w:t xml:space="preserve">die ehemalige </w:t>
      </w:r>
      <w:r w:rsidR="00700908">
        <w:rPr>
          <w:rFonts w:ascii="Slimbach LT" w:hAnsi="Slimbach LT"/>
          <w:b/>
          <w:bCs/>
          <w:sz w:val="24"/>
          <w:szCs w:val="24"/>
        </w:rPr>
        <w:t xml:space="preserve">Reithalle der berühmten </w:t>
      </w:r>
      <w:r w:rsidR="003114FA">
        <w:rPr>
          <w:rFonts w:ascii="Slimbach LT" w:hAnsi="Slimbach LT"/>
          <w:b/>
          <w:bCs/>
          <w:sz w:val="24"/>
          <w:szCs w:val="24"/>
        </w:rPr>
        <w:t>Vollblutzucht der „</w:t>
      </w:r>
      <w:proofErr w:type="spellStart"/>
      <w:r w:rsidR="00700908">
        <w:rPr>
          <w:rFonts w:ascii="Slimbach LT" w:hAnsi="Slimbach LT"/>
          <w:b/>
          <w:bCs/>
          <w:sz w:val="24"/>
          <w:szCs w:val="24"/>
        </w:rPr>
        <w:t>Basedow</w:t>
      </w:r>
      <w:r w:rsidR="00680851">
        <w:rPr>
          <w:rFonts w:ascii="Slimbach LT" w:hAnsi="Slimbach LT"/>
          <w:b/>
          <w:bCs/>
          <w:sz w:val="24"/>
          <w:szCs w:val="24"/>
        </w:rPr>
        <w:t>er</w:t>
      </w:r>
      <w:proofErr w:type="spellEnd"/>
      <w:r w:rsidR="00700908">
        <w:rPr>
          <w:rFonts w:ascii="Slimbach LT" w:hAnsi="Slimbach LT"/>
          <w:b/>
          <w:bCs/>
          <w:sz w:val="24"/>
          <w:szCs w:val="24"/>
        </w:rPr>
        <w:t xml:space="preserve"> Renner</w:t>
      </w:r>
      <w:r w:rsidR="003114FA">
        <w:rPr>
          <w:rFonts w:ascii="Slimbach LT" w:hAnsi="Slimbach LT"/>
          <w:b/>
          <w:bCs/>
          <w:sz w:val="24"/>
          <w:szCs w:val="24"/>
        </w:rPr>
        <w:t>“</w:t>
      </w:r>
      <w:r w:rsidR="00700908">
        <w:rPr>
          <w:rFonts w:ascii="Slimbach LT" w:hAnsi="Slimbach LT"/>
          <w:b/>
          <w:bCs/>
          <w:sz w:val="24"/>
          <w:szCs w:val="24"/>
        </w:rPr>
        <w:t xml:space="preserve">, die hier </w:t>
      </w:r>
      <w:r w:rsidR="003114FA">
        <w:rPr>
          <w:rFonts w:ascii="Slimbach LT" w:hAnsi="Slimbach LT"/>
          <w:b/>
          <w:bCs/>
          <w:sz w:val="24"/>
          <w:szCs w:val="24"/>
        </w:rPr>
        <w:t>beheimatet waren</w:t>
      </w:r>
      <w:r w:rsidR="00700908">
        <w:rPr>
          <w:rFonts w:ascii="Slimbach LT" w:hAnsi="Slimbach LT"/>
          <w:b/>
          <w:bCs/>
          <w:sz w:val="24"/>
          <w:szCs w:val="24"/>
        </w:rPr>
        <w:t xml:space="preserve">, wurden von PREFA historisch kompatibel für </w:t>
      </w:r>
      <w:r w:rsidR="00766F6B">
        <w:rPr>
          <w:rFonts w:ascii="Slimbach LT" w:hAnsi="Slimbach LT"/>
          <w:b/>
          <w:bCs/>
          <w:sz w:val="24"/>
          <w:szCs w:val="24"/>
        </w:rPr>
        <w:t xml:space="preserve">viele </w:t>
      </w:r>
      <w:r w:rsidR="00700908">
        <w:rPr>
          <w:rFonts w:ascii="Slimbach LT" w:hAnsi="Slimbach LT"/>
          <w:b/>
          <w:bCs/>
          <w:sz w:val="24"/>
          <w:szCs w:val="24"/>
        </w:rPr>
        <w:t>zukünftige Generationen eingedeckt.</w:t>
      </w:r>
    </w:p>
    <w:p w14:paraId="7B37A724" w14:textId="77777777" w:rsidR="00A0714C" w:rsidRDefault="00A0714C" w:rsidP="00B868D0">
      <w:pPr>
        <w:spacing w:after="0" w:line="360" w:lineRule="auto"/>
        <w:jc w:val="both"/>
        <w:rPr>
          <w:rFonts w:ascii="Slimbach LT" w:hAnsi="Slimbach LT"/>
          <w:b/>
          <w:bCs/>
          <w:sz w:val="24"/>
          <w:szCs w:val="24"/>
        </w:rPr>
      </w:pPr>
    </w:p>
    <w:p w14:paraId="21140EB6" w14:textId="2A597D0B" w:rsidR="00D12A31" w:rsidRDefault="00700908" w:rsidP="00D12A31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  <w:proofErr w:type="spellStart"/>
      <w:r w:rsidRPr="00700908">
        <w:rPr>
          <w:rFonts w:ascii="Slimbach LT" w:hAnsi="Slimbach LT"/>
          <w:b/>
          <w:bCs/>
          <w:i/>
          <w:sz w:val="24"/>
          <w:szCs w:val="24"/>
        </w:rPr>
        <w:t>Markt</w:t>
      </w:r>
      <w:r w:rsidR="00A97171">
        <w:rPr>
          <w:rFonts w:ascii="Slimbach LT" w:hAnsi="Slimbach LT"/>
          <w:b/>
          <w:bCs/>
          <w:i/>
          <w:sz w:val="24"/>
          <w:szCs w:val="24"/>
        </w:rPr>
        <w:t>l</w:t>
      </w:r>
      <w:proofErr w:type="spellEnd"/>
      <w:r w:rsidRPr="00700908">
        <w:rPr>
          <w:rFonts w:ascii="Slimbach LT" w:hAnsi="Slimbach LT"/>
          <w:b/>
          <w:bCs/>
          <w:i/>
          <w:sz w:val="24"/>
          <w:szCs w:val="24"/>
        </w:rPr>
        <w:t xml:space="preserve">, 01.04.2018 </w:t>
      </w:r>
      <w:r w:rsidR="00D12A31">
        <w:rPr>
          <w:rFonts w:ascii="Slimbach LT" w:hAnsi="Slimbach LT"/>
          <w:b/>
          <w:bCs/>
          <w:i/>
          <w:sz w:val="24"/>
          <w:szCs w:val="24"/>
        </w:rPr>
        <w:t>–</w:t>
      </w:r>
      <w:r>
        <w:rPr>
          <w:rFonts w:ascii="Slimbach LT" w:hAnsi="Slimbach LT"/>
          <w:b/>
          <w:bCs/>
          <w:sz w:val="24"/>
          <w:szCs w:val="24"/>
        </w:rPr>
        <w:t xml:space="preserve"> </w:t>
      </w:r>
      <w:r w:rsidR="005F31DA">
        <w:rPr>
          <w:rFonts w:ascii="Slimbach LT" w:hAnsi="Slimbach LT"/>
          <w:bCs/>
          <w:sz w:val="24"/>
          <w:szCs w:val="24"/>
        </w:rPr>
        <w:t>I</w:t>
      </w:r>
      <w:r w:rsidR="00D12A31" w:rsidRPr="00D12A31">
        <w:rPr>
          <w:rFonts w:ascii="Slimbach LT" w:hAnsi="Slimbach LT"/>
          <w:bCs/>
          <w:sz w:val="24"/>
          <w:szCs w:val="24"/>
        </w:rPr>
        <w:t xml:space="preserve">m Jahr 1337 wurde die </w:t>
      </w:r>
      <w:r w:rsidR="003114FA">
        <w:rPr>
          <w:rFonts w:ascii="Slimbach LT" w:hAnsi="Slimbach LT"/>
          <w:bCs/>
          <w:sz w:val="24"/>
          <w:szCs w:val="24"/>
        </w:rPr>
        <w:t xml:space="preserve">Adelsfamilie </w:t>
      </w:r>
      <w:r w:rsidR="00D12A31" w:rsidRPr="00D12A31">
        <w:rPr>
          <w:rFonts w:ascii="Slimbach LT" w:hAnsi="Slimbach LT"/>
          <w:bCs/>
          <w:sz w:val="24"/>
          <w:szCs w:val="24"/>
        </w:rPr>
        <w:t xml:space="preserve">Hahn mit der erstmals 1247 urkundlich erwähnten Liegenschaft Basedow, nahe dem </w:t>
      </w:r>
      <w:proofErr w:type="spellStart"/>
      <w:r w:rsidR="00D12A31" w:rsidRPr="00D12A31">
        <w:rPr>
          <w:rFonts w:ascii="Slimbach LT" w:hAnsi="Slimbach LT"/>
          <w:bCs/>
          <w:sz w:val="24"/>
          <w:szCs w:val="24"/>
        </w:rPr>
        <w:t>Malchiner</w:t>
      </w:r>
      <w:proofErr w:type="spellEnd"/>
      <w:r w:rsidR="00D12A31" w:rsidRPr="00D12A31">
        <w:rPr>
          <w:rFonts w:ascii="Slimbach LT" w:hAnsi="Slimbach LT"/>
          <w:bCs/>
          <w:sz w:val="24"/>
          <w:szCs w:val="24"/>
        </w:rPr>
        <w:t xml:space="preserve"> See im idyllischen Mecklenburg-Vorpommer</w:t>
      </w:r>
      <w:r w:rsidR="003114FA">
        <w:rPr>
          <w:rFonts w:ascii="Slimbach LT" w:hAnsi="Slimbach LT"/>
          <w:bCs/>
          <w:sz w:val="24"/>
          <w:szCs w:val="24"/>
        </w:rPr>
        <w:t>n,</w:t>
      </w:r>
      <w:r w:rsidR="00D12A31" w:rsidRPr="00D12A31">
        <w:rPr>
          <w:rFonts w:ascii="Slimbach LT" w:hAnsi="Slimbach LT"/>
          <w:bCs/>
          <w:sz w:val="24"/>
          <w:szCs w:val="24"/>
        </w:rPr>
        <w:t xml:space="preserve"> belehnt. </w:t>
      </w:r>
      <w:r w:rsidR="003114FA">
        <w:rPr>
          <w:rFonts w:ascii="Slimbach LT" w:hAnsi="Slimbach LT"/>
          <w:bCs/>
          <w:sz w:val="24"/>
          <w:szCs w:val="24"/>
        </w:rPr>
        <w:t xml:space="preserve">Später </w:t>
      </w:r>
      <w:r w:rsidR="00D12A31">
        <w:rPr>
          <w:rFonts w:ascii="Slimbach LT" w:hAnsi="Slimbach LT"/>
          <w:bCs/>
          <w:sz w:val="24"/>
          <w:szCs w:val="24"/>
        </w:rPr>
        <w:t>i</w:t>
      </w:r>
      <w:r w:rsidR="001C1FE8">
        <w:rPr>
          <w:rFonts w:ascii="Slimbach LT" w:hAnsi="Slimbach LT"/>
          <w:bCs/>
          <w:sz w:val="24"/>
          <w:szCs w:val="24"/>
        </w:rPr>
        <w:t>n</w:t>
      </w:r>
      <w:r w:rsidR="00D12A31">
        <w:rPr>
          <w:rFonts w:ascii="Slimbach LT" w:hAnsi="Slimbach LT"/>
          <w:bCs/>
          <w:sz w:val="24"/>
          <w:szCs w:val="24"/>
        </w:rPr>
        <w:t xml:space="preserve"> den Reichsgrafenstand erhoben</w:t>
      </w:r>
      <w:r w:rsidR="00A97171">
        <w:rPr>
          <w:rFonts w:ascii="Slimbach LT" w:hAnsi="Slimbach LT"/>
          <w:bCs/>
          <w:sz w:val="24"/>
          <w:szCs w:val="24"/>
        </w:rPr>
        <w:t>,</w:t>
      </w:r>
      <w:r w:rsidR="003114FA">
        <w:rPr>
          <w:rFonts w:ascii="Slimbach LT" w:hAnsi="Slimbach LT"/>
          <w:bCs/>
          <w:sz w:val="24"/>
          <w:szCs w:val="24"/>
        </w:rPr>
        <w:t xml:space="preserve"> prägten </w:t>
      </w:r>
      <w:r w:rsidR="00A97171">
        <w:rPr>
          <w:rFonts w:ascii="Slimbach LT" w:hAnsi="Slimbach LT"/>
          <w:bCs/>
          <w:sz w:val="24"/>
          <w:szCs w:val="24"/>
        </w:rPr>
        <w:t>bis 1945</w:t>
      </w:r>
      <w:r w:rsidR="00A97171" w:rsidRPr="00D12A31">
        <w:rPr>
          <w:rFonts w:ascii="Slimbach LT" w:hAnsi="Slimbach LT"/>
          <w:bCs/>
          <w:sz w:val="24"/>
          <w:szCs w:val="24"/>
        </w:rPr>
        <w:t xml:space="preserve"> </w:t>
      </w:r>
      <w:r w:rsidR="003114FA">
        <w:rPr>
          <w:rFonts w:ascii="Slimbach LT" w:hAnsi="Slimbach LT"/>
          <w:bCs/>
          <w:sz w:val="24"/>
          <w:szCs w:val="24"/>
        </w:rPr>
        <w:t xml:space="preserve">Generationen der Besitzer </w:t>
      </w:r>
      <w:r w:rsidR="00807154">
        <w:rPr>
          <w:rFonts w:ascii="Slimbach LT" w:hAnsi="Slimbach LT"/>
          <w:bCs/>
          <w:sz w:val="24"/>
          <w:szCs w:val="24"/>
        </w:rPr>
        <w:t xml:space="preserve">riesiger </w:t>
      </w:r>
      <w:r w:rsidR="00B618A5">
        <w:rPr>
          <w:rFonts w:ascii="Slimbach LT" w:hAnsi="Slimbach LT"/>
          <w:bCs/>
          <w:sz w:val="24"/>
          <w:szCs w:val="24"/>
        </w:rPr>
        <w:t>L</w:t>
      </w:r>
      <w:r w:rsidR="00807154">
        <w:rPr>
          <w:rFonts w:ascii="Slimbach LT" w:hAnsi="Slimbach LT"/>
          <w:bCs/>
          <w:sz w:val="24"/>
          <w:szCs w:val="24"/>
        </w:rPr>
        <w:t>änderei</w:t>
      </w:r>
      <w:r w:rsidR="00B618A5">
        <w:rPr>
          <w:rFonts w:ascii="Slimbach LT" w:hAnsi="Slimbach LT"/>
          <w:bCs/>
          <w:sz w:val="24"/>
          <w:szCs w:val="24"/>
        </w:rPr>
        <w:t>e</w:t>
      </w:r>
      <w:r w:rsidR="00807154">
        <w:rPr>
          <w:rFonts w:ascii="Slimbach LT" w:hAnsi="Slimbach LT"/>
          <w:bCs/>
          <w:sz w:val="24"/>
          <w:szCs w:val="24"/>
        </w:rPr>
        <w:t>n mit bis zu 31.00</w:t>
      </w:r>
      <w:r w:rsidR="00157B1D">
        <w:rPr>
          <w:rFonts w:ascii="Slimbach LT" w:hAnsi="Slimbach LT"/>
          <w:bCs/>
          <w:sz w:val="24"/>
          <w:szCs w:val="24"/>
        </w:rPr>
        <w:t>0</w:t>
      </w:r>
      <w:r w:rsidR="00807154">
        <w:rPr>
          <w:rFonts w:ascii="Slimbach LT" w:hAnsi="Slimbach LT"/>
          <w:bCs/>
          <w:sz w:val="24"/>
          <w:szCs w:val="24"/>
        </w:rPr>
        <w:t xml:space="preserve"> Hektar</w:t>
      </w:r>
      <w:r w:rsidR="00B618A5">
        <w:rPr>
          <w:rFonts w:ascii="Slimbach LT" w:hAnsi="Slimbach LT"/>
          <w:bCs/>
          <w:sz w:val="24"/>
          <w:szCs w:val="24"/>
        </w:rPr>
        <w:t xml:space="preserve"> </w:t>
      </w:r>
      <w:r w:rsidR="00D12A31" w:rsidRPr="00D12A31">
        <w:rPr>
          <w:rFonts w:ascii="Slimbach LT" w:hAnsi="Slimbach LT"/>
          <w:bCs/>
          <w:sz w:val="24"/>
          <w:szCs w:val="24"/>
        </w:rPr>
        <w:t>d</w:t>
      </w:r>
      <w:r w:rsidR="003114FA">
        <w:rPr>
          <w:rFonts w:ascii="Slimbach LT" w:hAnsi="Slimbach LT"/>
          <w:bCs/>
          <w:sz w:val="24"/>
          <w:szCs w:val="24"/>
        </w:rPr>
        <w:t xml:space="preserve">as Leben und die Kultur des </w:t>
      </w:r>
      <w:r w:rsidR="00D12A31" w:rsidRPr="00D12A31">
        <w:rPr>
          <w:rFonts w:ascii="Slimbach LT" w:hAnsi="Slimbach LT"/>
          <w:bCs/>
          <w:sz w:val="24"/>
          <w:szCs w:val="24"/>
        </w:rPr>
        <w:t>Ort</w:t>
      </w:r>
      <w:r w:rsidR="003114FA">
        <w:rPr>
          <w:rFonts w:ascii="Slimbach LT" w:hAnsi="Slimbach LT"/>
          <w:bCs/>
          <w:sz w:val="24"/>
          <w:szCs w:val="24"/>
        </w:rPr>
        <w:t>es</w:t>
      </w:r>
      <w:r w:rsidR="00D12A31" w:rsidRPr="00D12A31">
        <w:rPr>
          <w:rFonts w:ascii="Slimbach LT" w:hAnsi="Slimbach LT"/>
          <w:bCs/>
          <w:sz w:val="24"/>
          <w:szCs w:val="24"/>
        </w:rPr>
        <w:t xml:space="preserve"> und </w:t>
      </w:r>
      <w:r w:rsidR="003114FA">
        <w:rPr>
          <w:rFonts w:ascii="Slimbach LT" w:hAnsi="Slimbach LT"/>
          <w:bCs/>
          <w:sz w:val="24"/>
          <w:szCs w:val="24"/>
        </w:rPr>
        <w:t xml:space="preserve">hinterließen </w:t>
      </w:r>
      <w:r w:rsidR="00D12A31" w:rsidRPr="00D12A31">
        <w:rPr>
          <w:rFonts w:ascii="Slimbach LT" w:hAnsi="Slimbach LT"/>
          <w:bCs/>
          <w:sz w:val="24"/>
          <w:szCs w:val="24"/>
        </w:rPr>
        <w:t>zahlreiche architektonische Zeugnisse</w:t>
      </w:r>
      <w:r w:rsidR="00B618A5">
        <w:rPr>
          <w:rFonts w:ascii="Slimbach LT" w:hAnsi="Slimbach LT"/>
          <w:bCs/>
          <w:sz w:val="24"/>
          <w:szCs w:val="24"/>
        </w:rPr>
        <w:t xml:space="preserve"> unterschiedlicher Baustile</w:t>
      </w:r>
      <w:r w:rsidR="00D12A31">
        <w:rPr>
          <w:rFonts w:ascii="Slimbach LT" w:hAnsi="Slimbach LT"/>
          <w:bCs/>
          <w:sz w:val="24"/>
          <w:szCs w:val="24"/>
        </w:rPr>
        <w:t xml:space="preserve">, die Basedow heute zu einem Anziehungspunkt für </w:t>
      </w:r>
      <w:r w:rsidR="00851C8E">
        <w:rPr>
          <w:rFonts w:ascii="Slimbach LT" w:hAnsi="Slimbach LT"/>
          <w:bCs/>
          <w:sz w:val="24"/>
          <w:szCs w:val="24"/>
        </w:rPr>
        <w:t xml:space="preserve">rund 30.000 </w:t>
      </w:r>
      <w:r w:rsidR="00A97171">
        <w:rPr>
          <w:rFonts w:ascii="Slimbach LT" w:hAnsi="Slimbach LT"/>
          <w:bCs/>
          <w:sz w:val="24"/>
          <w:szCs w:val="24"/>
        </w:rPr>
        <w:t xml:space="preserve">historisch interessierte </w:t>
      </w:r>
      <w:proofErr w:type="spellStart"/>
      <w:r w:rsidR="00D12A31">
        <w:rPr>
          <w:rFonts w:ascii="Slimbach LT" w:hAnsi="Slimbach LT"/>
          <w:bCs/>
          <w:sz w:val="24"/>
          <w:szCs w:val="24"/>
        </w:rPr>
        <w:t>BesucherInnen</w:t>
      </w:r>
      <w:proofErr w:type="spellEnd"/>
      <w:r w:rsidR="00D12A31">
        <w:rPr>
          <w:rFonts w:ascii="Slimbach LT" w:hAnsi="Slimbach LT"/>
          <w:bCs/>
          <w:sz w:val="24"/>
          <w:szCs w:val="24"/>
        </w:rPr>
        <w:t xml:space="preserve"> </w:t>
      </w:r>
      <w:r w:rsidR="00851C8E">
        <w:rPr>
          <w:rFonts w:ascii="Slimbach LT" w:hAnsi="Slimbach LT"/>
          <w:bCs/>
          <w:sz w:val="24"/>
          <w:szCs w:val="24"/>
        </w:rPr>
        <w:t xml:space="preserve">im Jahr </w:t>
      </w:r>
      <w:r w:rsidR="00D12A31">
        <w:rPr>
          <w:rFonts w:ascii="Slimbach LT" w:hAnsi="Slimbach LT"/>
          <w:bCs/>
          <w:sz w:val="24"/>
          <w:szCs w:val="24"/>
        </w:rPr>
        <w:t>machen.</w:t>
      </w:r>
      <w:r w:rsidR="00D12A31" w:rsidRPr="00D12A31">
        <w:rPr>
          <w:rFonts w:ascii="Slimbach LT" w:hAnsi="Slimbach LT"/>
          <w:bCs/>
          <w:sz w:val="24"/>
          <w:szCs w:val="24"/>
        </w:rPr>
        <w:t xml:space="preserve"> </w:t>
      </w:r>
    </w:p>
    <w:p w14:paraId="19850EB2" w14:textId="77777777" w:rsidR="00D12A31" w:rsidRDefault="00D12A31" w:rsidP="00D12A31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</w:p>
    <w:p w14:paraId="20918D72" w14:textId="77777777" w:rsidR="00B618A5" w:rsidRPr="00B618A5" w:rsidRDefault="00B618A5" w:rsidP="00D12A31">
      <w:pPr>
        <w:spacing w:after="0" w:line="360" w:lineRule="auto"/>
        <w:jc w:val="both"/>
        <w:rPr>
          <w:rFonts w:ascii="Slimbach LT" w:hAnsi="Slimbach LT"/>
          <w:b/>
          <w:bCs/>
          <w:sz w:val="24"/>
          <w:szCs w:val="24"/>
        </w:rPr>
      </w:pPr>
      <w:r w:rsidRPr="00B618A5">
        <w:rPr>
          <w:rFonts w:ascii="Slimbach LT" w:hAnsi="Slimbach LT"/>
          <w:b/>
          <w:bCs/>
          <w:sz w:val="24"/>
          <w:szCs w:val="24"/>
        </w:rPr>
        <w:t>Bau-Herren in Basedow</w:t>
      </w:r>
    </w:p>
    <w:p w14:paraId="0AEC0C88" w14:textId="461ED4C1" w:rsidR="00B618A5" w:rsidRDefault="00B618A5" w:rsidP="00D12A31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  <w:r>
        <w:rPr>
          <w:rFonts w:ascii="Slimbach LT" w:hAnsi="Slimbach LT"/>
          <w:bCs/>
          <w:sz w:val="24"/>
          <w:szCs w:val="24"/>
        </w:rPr>
        <w:t xml:space="preserve">Vielfältige Stilelemente prägen Basedow. </w:t>
      </w:r>
      <w:r w:rsidR="00D12A31" w:rsidRPr="00D12A31">
        <w:rPr>
          <w:rFonts w:ascii="Slimbach LT" w:hAnsi="Slimbach LT"/>
          <w:bCs/>
          <w:sz w:val="24"/>
          <w:szCs w:val="24"/>
        </w:rPr>
        <w:t xml:space="preserve">Mitte des 16. Jahrhunderts errichteten die </w:t>
      </w:r>
      <w:r w:rsidR="00D12A31">
        <w:rPr>
          <w:rFonts w:ascii="Slimbach LT" w:hAnsi="Slimbach LT"/>
          <w:bCs/>
          <w:sz w:val="24"/>
          <w:szCs w:val="24"/>
        </w:rPr>
        <w:t>B</w:t>
      </w:r>
      <w:r w:rsidR="00D12A31" w:rsidRPr="00D12A31">
        <w:rPr>
          <w:rFonts w:ascii="Slimbach LT" w:hAnsi="Slimbach LT"/>
          <w:bCs/>
          <w:sz w:val="24"/>
          <w:szCs w:val="24"/>
        </w:rPr>
        <w:t xml:space="preserve">esitzer </w:t>
      </w:r>
      <w:r w:rsidR="00D12A31">
        <w:rPr>
          <w:rFonts w:ascii="Slimbach LT" w:hAnsi="Slimbach LT"/>
          <w:bCs/>
          <w:sz w:val="24"/>
          <w:szCs w:val="24"/>
        </w:rPr>
        <w:t xml:space="preserve">des weitläufigen Guts </w:t>
      </w:r>
      <w:r w:rsidR="00D12A31" w:rsidRPr="00D12A31">
        <w:rPr>
          <w:rFonts w:ascii="Slimbach LT" w:hAnsi="Slimbach LT"/>
          <w:bCs/>
          <w:sz w:val="24"/>
          <w:szCs w:val="24"/>
        </w:rPr>
        <w:t xml:space="preserve">ein eindrucksvolles Schloss im Renaissancestil. Im 19. Jahrhundert </w:t>
      </w:r>
      <w:r w:rsidR="00807154">
        <w:rPr>
          <w:rFonts w:ascii="Slimbach LT" w:hAnsi="Slimbach LT"/>
          <w:bCs/>
          <w:sz w:val="24"/>
          <w:szCs w:val="24"/>
        </w:rPr>
        <w:t>wurde</w:t>
      </w:r>
      <w:r w:rsidR="00A97171">
        <w:rPr>
          <w:rFonts w:ascii="Slimbach LT" w:hAnsi="Slimbach LT"/>
          <w:bCs/>
          <w:sz w:val="24"/>
          <w:szCs w:val="24"/>
        </w:rPr>
        <w:t>n</w:t>
      </w:r>
      <w:r w:rsidR="00D12A31" w:rsidRPr="00D12A31">
        <w:rPr>
          <w:rFonts w:ascii="Slimbach LT" w:hAnsi="Slimbach LT"/>
          <w:bCs/>
          <w:sz w:val="24"/>
          <w:szCs w:val="24"/>
        </w:rPr>
        <w:t xml:space="preserve"> sowohl das Herrschafts- und die Wirtschaftsgebäude umgestalte</w:t>
      </w:r>
      <w:r w:rsidR="00807154">
        <w:rPr>
          <w:rFonts w:ascii="Slimbach LT" w:hAnsi="Slimbach LT"/>
          <w:bCs/>
          <w:sz w:val="24"/>
          <w:szCs w:val="24"/>
        </w:rPr>
        <w:t>t</w:t>
      </w:r>
      <w:r>
        <w:rPr>
          <w:rFonts w:ascii="Slimbach LT" w:hAnsi="Slimbach LT"/>
          <w:bCs/>
          <w:sz w:val="24"/>
          <w:szCs w:val="24"/>
        </w:rPr>
        <w:t>,</w:t>
      </w:r>
      <w:r w:rsidR="00D12A31" w:rsidRPr="00D12A31">
        <w:rPr>
          <w:rFonts w:ascii="Slimbach LT" w:hAnsi="Slimbach LT"/>
          <w:bCs/>
          <w:sz w:val="24"/>
          <w:szCs w:val="24"/>
        </w:rPr>
        <w:t xml:space="preserve"> als auch zahlreiche Gebäude im Dorf neu errichte</w:t>
      </w:r>
      <w:r w:rsidR="00807154">
        <w:rPr>
          <w:rFonts w:ascii="Slimbach LT" w:hAnsi="Slimbach LT"/>
          <w:bCs/>
          <w:sz w:val="24"/>
          <w:szCs w:val="24"/>
        </w:rPr>
        <w:t>t</w:t>
      </w:r>
      <w:r w:rsidR="00D12A31" w:rsidRPr="00D12A31">
        <w:rPr>
          <w:rFonts w:ascii="Slimbach LT" w:hAnsi="Slimbach LT"/>
          <w:bCs/>
          <w:sz w:val="24"/>
          <w:szCs w:val="24"/>
        </w:rPr>
        <w:t xml:space="preserve">. </w:t>
      </w:r>
      <w:r w:rsidR="001C1FE8">
        <w:rPr>
          <w:rFonts w:ascii="Slimbach LT" w:hAnsi="Slimbach LT"/>
          <w:bCs/>
          <w:sz w:val="24"/>
          <w:szCs w:val="24"/>
        </w:rPr>
        <w:t>Die anglophil orientierten Gutsherren ließen</w:t>
      </w:r>
      <w:r>
        <w:rPr>
          <w:rFonts w:ascii="Slimbach LT" w:hAnsi="Slimbach LT"/>
          <w:bCs/>
          <w:sz w:val="24"/>
          <w:szCs w:val="24"/>
        </w:rPr>
        <w:t xml:space="preserve"> als Vollblut-Bauherren </w:t>
      </w:r>
      <w:r w:rsidR="001C1FE8">
        <w:rPr>
          <w:rFonts w:ascii="Slimbach LT" w:hAnsi="Slimbach LT"/>
          <w:bCs/>
          <w:sz w:val="24"/>
          <w:szCs w:val="24"/>
        </w:rPr>
        <w:t>englische Landschaftsgärten gestalten</w:t>
      </w:r>
      <w:r w:rsidR="00157B1D">
        <w:rPr>
          <w:rFonts w:ascii="Slimbach LT" w:hAnsi="Slimbach LT"/>
          <w:bCs/>
          <w:sz w:val="24"/>
          <w:szCs w:val="24"/>
        </w:rPr>
        <w:t xml:space="preserve"> und</w:t>
      </w:r>
      <w:r w:rsidR="001C1FE8">
        <w:rPr>
          <w:rFonts w:ascii="Slimbach LT" w:hAnsi="Slimbach LT"/>
          <w:bCs/>
          <w:sz w:val="24"/>
          <w:szCs w:val="24"/>
        </w:rPr>
        <w:t xml:space="preserve"> </w:t>
      </w:r>
      <w:r>
        <w:rPr>
          <w:rFonts w:ascii="Slimbach LT" w:hAnsi="Slimbach LT"/>
          <w:bCs/>
          <w:sz w:val="24"/>
          <w:szCs w:val="24"/>
        </w:rPr>
        <w:t xml:space="preserve">statteten die Bausubstanz </w:t>
      </w:r>
      <w:r w:rsidR="00263AF7">
        <w:rPr>
          <w:rFonts w:ascii="Slimbach LT" w:hAnsi="Slimbach LT"/>
          <w:bCs/>
          <w:sz w:val="24"/>
          <w:szCs w:val="24"/>
        </w:rPr>
        <w:t xml:space="preserve">mit viel architektonischem Enthusiasmus </w:t>
      </w:r>
      <w:r>
        <w:rPr>
          <w:rFonts w:ascii="Slimbach LT" w:hAnsi="Slimbach LT"/>
          <w:bCs/>
          <w:sz w:val="24"/>
          <w:szCs w:val="24"/>
        </w:rPr>
        <w:t xml:space="preserve">mit gotischen, barocken und </w:t>
      </w:r>
      <w:r w:rsidR="00157B1D">
        <w:rPr>
          <w:rFonts w:ascii="Slimbach LT" w:hAnsi="Slimbach LT"/>
          <w:bCs/>
          <w:sz w:val="24"/>
          <w:szCs w:val="24"/>
        </w:rPr>
        <w:t>N</w:t>
      </w:r>
      <w:r>
        <w:rPr>
          <w:rFonts w:ascii="Slimbach LT" w:hAnsi="Slimbach LT"/>
          <w:bCs/>
          <w:sz w:val="24"/>
          <w:szCs w:val="24"/>
        </w:rPr>
        <w:t>eorenaissance</w:t>
      </w:r>
      <w:r w:rsidR="00157B1D">
        <w:rPr>
          <w:rFonts w:ascii="Slimbach LT" w:hAnsi="Slimbach LT"/>
          <w:bCs/>
          <w:sz w:val="24"/>
          <w:szCs w:val="24"/>
        </w:rPr>
        <w:t>-</w:t>
      </w:r>
      <w:r>
        <w:rPr>
          <w:rFonts w:ascii="Slimbach LT" w:hAnsi="Slimbach LT"/>
          <w:bCs/>
          <w:sz w:val="24"/>
          <w:szCs w:val="24"/>
        </w:rPr>
        <w:t xml:space="preserve">Elementen aus. </w:t>
      </w:r>
    </w:p>
    <w:p w14:paraId="1CA98723" w14:textId="77777777" w:rsidR="00B618A5" w:rsidRDefault="00B618A5" w:rsidP="00D12A31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</w:p>
    <w:p w14:paraId="2EB2195D" w14:textId="77777777" w:rsidR="00B618A5" w:rsidRDefault="00B618A5" w:rsidP="00D12A31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</w:p>
    <w:p w14:paraId="0183E1DA" w14:textId="7626E955" w:rsidR="00885477" w:rsidRDefault="00885477">
      <w:pPr>
        <w:rPr>
          <w:rFonts w:ascii="Slimbach LT" w:hAnsi="Slimbach LT"/>
          <w:bCs/>
          <w:sz w:val="24"/>
          <w:szCs w:val="24"/>
        </w:rPr>
      </w:pPr>
      <w:r>
        <w:rPr>
          <w:rFonts w:ascii="Slimbach LT" w:hAnsi="Slimbach LT"/>
          <w:bCs/>
          <w:sz w:val="24"/>
          <w:szCs w:val="24"/>
        </w:rPr>
        <w:br w:type="page"/>
      </w:r>
    </w:p>
    <w:p w14:paraId="4DD25797" w14:textId="77777777" w:rsidR="00B618A5" w:rsidRDefault="00B618A5" w:rsidP="00D12A31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</w:p>
    <w:p w14:paraId="3B7C0C3D" w14:textId="77777777" w:rsidR="00B618A5" w:rsidRPr="00B618A5" w:rsidRDefault="00B618A5" w:rsidP="00D12A31">
      <w:pPr>
        <w:spacing w:after="0" w:line="360" w:lineRule="auto"/>
        <w:jc w:val="both"/>
        <w:rPr>
          <w:rFonts w:ascii="Slimbach LT" w:hAnsi="Slimbach LT"/>
          <w:b/>
          <w:bCs/>
          <w:sz w:val="24"/>
          <w:szCs w:val="24"/>
        </w:rPr>
      </w:pPr>
      <w:r w:rsidRPr="00B618A5">
        <w:rPr>
          <w:rFonts w:ascii="Slimbach LT" w:hAnsi="Slimbach LT"/>
          <w:b/>
          <w:bCs/>
          <w:sz w:val="24"/>
          <w:szCs w:val="24"/>
        </w:rPr>
        <w:t>Herren-Reiter aus Mecklenburg</w:t>
      </w:r>
    </w:p>
    <w:p w14:paraId="20EE41CD" w14:textId="475CA032" w:rsidR="00D12A31" w:rsidRDefault="00B618A5" w:rsidP="00D12A31">
      <w:pPr>
        <w:spacing w:after="0" w:line="360" w:lineRule="auto"/>
        <w:jc w:val="both"/>
        <w:rPr>
          <w:rFonts w:ascii="Slimbach LT" w:hAnsi="Slimbach LT"/>
          <w:bCs/>
          <w:sz w:val="24"/>
          <w:szCs w:val="24"/>
          <w:lang w:val="de-AT"/>
        </w:rPr>
      </w:pPr>
      <w:r>
        <w:rPr>
          <w:rFonts w:ascii="Slimbach LT" w:hAnsi="Slimbach LT"/>
          <w:bCs/>
          <w:sz w:val="24"/>
          <w:szCs w:val="24"/>
        </w:rPr>
        <w:t xml:space="preserve">Mit </w:t>
      </w:r>
      <w:r w:rsidR="00263AF7">
        <w:rPr>
          <w:rFonts w:ascii="Slimbach LT" w:hAnsi="Slimbach LT"/>
          <w:bCs/>
          <w:sz w:val="24"/>
          <w:szCs w:val="24"/>
        </w:rPr>
        <w:t>Herzblut</w:t>
      </w:r>
      <w:r>
        <w:rPr>
          <w:rFonts w:ascii="Slimbach LT" w:hAnsi="Slimbach LT"/>
          <w:bCs/>
          <w:sz w:val="24"/>
          <w:szCs w:val="24"/>
        </w:rPr>
        <w:t xml:space="preserve"> widmete man sich in Basedow aber nicht nur der architektonischen Gestaltung des Besitzes. S</w:t>
      </w:r>
      <w:r w:rsidR="001C1FE8">
        <w:rPr>
          <w:rFonts w:ascii="Slimbach LT" w:hAnsi="Slimbach LT"/>
          <w:bCs/>
          <w:sz w:val="24"/>
          <w:szCs w:val="24"/>
        </w:rPr>
        <w:t xml:space="preserve">chon in der ersten Hälfte des 19. Jahrhunderts </w:t>
      </w:r>
      <w:r>
        <w:rPr>
          <w:rFonts w:ascii="Slimbach LT" w:hAnsi="Slimbach LT"/>
          <w:bCs/>
          <w:sz w:val="24"/>
          <w:szCs w:val="24"/>
        </w:rPr>
        <w:t>begründete</w:t>
      </w:r>
      <w:r w:rsidR="00A97171">
        <w:rPr>
          <w:rFonts w:ascii="Slimbach LT" w:hAnsi="Slimbach LT"/>
          <w:bCs/>
          <w:sz w:val="24"/>
          <w:szCs w:val="24"/>
        </w:rPr>
        <w:t>n</w:t>
      </w:r>
      <w:r>
        <w:rPr>
          <w:rFonts w:ascii="Slimbach LT" w:hAnsi="Slimbach LT"/>
          <w:bCs/>
          <w:sz w:val="24"/>
          <w:szCs w:val="24"/>
        </w:rPr>
        <w:t xml:space="preserve"> die Gutsherren ihren europaweit berühmten Ruf als Vollblut-Züchter</w:t>
      </w:r>
      <w:r w:rsidR="00157B1D">
        <w:rPr>
          <w:rFonts w:ascii="Slimbach LT" w:hAnsi="Slimbach LT"/>
          <w:bCs/>
          <w:sz w:val="24"/>
          <w:szCs w:val="24"/>
        </w:rPr>
        <w:t>.</w:t>
      </w:r>
      <w:r>
        <w:rPr>
          <w:rFonts w:ascii="Slimbach LT" w:hAnsi="Slimbach LT"/>
          <w:bCs/>
          <w:sz w:val="24"/>
          <w:szCs w:val="24"/>
        </w:rPr>
        <w:t xml:space="preserve"> </w:t>
      </w:r>
      <w:r w:rsidR="00157B1D">
        <w:rPr>
          <w:rFonts w:ascii="Slimbach LT" w:hAnsi="Slimbach LT"/>
          <w:bCs/>
          <w:sz w:val="24"/>
          <w:szCs w:val="24"/>
        </w:rPr>
        <w:t>Die PS-</w:t>
      </w:r>
      <w:r w:rsidR="00872183">
        <w:rPr>
          <w:rFonts w:ascii="Slimbach LT" w:hAnsi="Slimbach LT"/>
          <w:bCs/>
          <w:sz w:val="24"/>
          <w:szCs w:val="24"/>
        </w:rPr>
        <w:t>L</w:t>
      </w:r>
      <w:r w:rsidR="00157B1D">
        <w:rPr>
          <w:rFonts w:ascii="Slimbach LT" w:hAnsi="Slimbach LT"/>
          <w:bCs/>
          <w:sz w:val="24"/>
          <w:szCs w:val="24"/>
        </w:rPr>
        <w:t xml:space="preserve">eidenschaft der Besitzer führte </w:t>
      </w:r>
      <w:r w:rsidR="001C1FE8" w:rsidRPr="001C1FE8">
        <w:rPr>
          <w:rFonts w:ascii="Slimbach LT" w:hAnsi="Slimbach LT"/>
          <w:bCs/>
          <w:sz w:val="24"/>
          <w:szCs w:val="24"/>
          <w:lang w:val="de-AT"/>
        </w:rPr>
        <w:t>berühmte</w:t>
      </w:r>
      <w:r w:rsidR="002446B0">
        <w:rPr>
          <w:rFonts w:ascii="Slimbach LT" w:hAnsi="Slimbach LT"/>
          <w:bCs/>
          <w:sz w:val="24"/>
          <w:szCs w:val="24"/>
          <w:lang w:val="de-AT"/>
        </w:rPr>
        <w:t xml:space="preserve"> Pferdeliebhaber wie den</w:t>
      </w:r>
      <w:r w:rsidR="001C1FE8" w:rsidRPr="001C1FE8">
        <w:rPr>
          <w:rFonts w:ascii="Slimbach LT" w:hAnsi="Slimbach LT"/>
          <w:bCs/>
          <w:sz w:val="24"/>
          <w:szCs w:val="24"/>
          <w:lang w:val="de-AT"/>
        </w:rPr>
        <w:t xml:space="preserve"> </w:t>
      </w:r>
      <w:r w:rsidR="00263AF7">
        <w:rPr>
          <w:rFonts w:ascii="Slimbach LT" w:hAnsi="Slimbach LT"/>
          <w:bCs/>
          <w:sz w:val="24"/>
          <w:szCs w:val="24"/>
          <w:lang w:val="de-AT"/>
        </w:rPr>
        <w:t>prominenten</w:t>
      </w:r>
      <w:r w:rsidR="001C1FE8" w:rsidRPr="001C1FE8">
        <w:rPr>
          <w:rFonts w:ascii="Slimbach LT" w:hAnsi="Slimbach LT"/>
          <w:bCs/>
          <w:sz w:val="24"/>
          <w:szCs w:val="24"/>
          <w:lang w:val="de-AT"/>
        </w:rPr>
        <w:t xml:space="preserve"> </w:t>
      </w:r>
      <w:r w:rsidR="00263AF7">
        <w:rPr>
          <w:rFonts w:ascii="Slimbach LT" w:hAnsi="Slimbach LT"/>
          <w:bCs/>
          <w:sz w:val="24"/>
          <w:szCs w:val="24"/>
          <w:lang w:val="de-AT"/>
        </w:rPr>
        <w:t xml:space="preserve">britischen </w:t>
      </w:r>
      <w:r w:rsidR="001C1FE8" w:rsidRPr="001C1FE8">
        <w:rPr>
          <w:rFonts w:ascii="Slimbach LT" w:hAnsi="Slimbach LT"/>
          <w:bCs/>
          <w:sz w:val="24"/>
          <w:szCs w:val="24"/>
          <w:lang w:val="de-AT"/>
        </w:rPr>
        <w:t xml:space="preserve">Rennreiter </w:t>
      </w:r>
      <w:r w:rsidR="00BE39F8">
        <w:rPr>
          <w:rFonts w:ascii="Slimbach LT" w:hAnsi="Slimbach LT"/>
          <w:bCs/>
          <w:sz w:val="24"/>
          <w:szCs w:val="24"/>
          <w:lang w:val="de-AT"/>
        </w:rPr>
        <w:t xml:space="preserve">und Pferdesportautor </w:t>
      </w:r>
      <w:r w:rsidR="001C1FE8" w:rsidRPr="001C1FE8">
        <w:rPr>
          <w:rFonts w:ascii="Slimbach LT" w:hAnsi="Slimbach LT"/>
          <w:bCs/>
          <w:sz w:val="24"/>
          <w:szCs w:val="24"/>
          <w:lang w:val="de-AT"/>
        </w:rPr>
        <w:t xml:space="preserve">Charles James </w:t>
      </w:r>
      <w:proofErr w:type="spellStart"/>
      <w:r w:rsidR="001C1FE8" w:rsidRPr="001C1FE8">
        <w:rPr>
          <w:rFonts w:ascii="Slimbach LT" w:hAnsi="Slimbach LT"/>
          <w:bCs/>
          <w:sz w:val="24"/>
          <w:szCs w:val="24"/>
          <w:lang w:val="de-AT"/>
        </w:rPr>
        <w:t>Apperley</w:t>
      </w:r>
      <w:proofErr w:type="spellEnd"/>
      <w:r w:rsidR="001C1FE8">
        <w:rPr>
          <w:rFonts w:ascii="Slimbach LT" w:hAnsi="Slimbach LT"/>
          <w:bCs/>
          <w:sz w:val="24"/>
          <w:szCs w:val="24"/>
          <w:lang w:val="de-AT"/>
        </w:rPr>
        <w:t xml:space="preserve"> </w:t>
      </w:r>
      <w:r w:rsidR="002446B0">
        <w:rPr>
          <w:rFonts w:ascii="Slimbach LT" w:hAnsi="Slimbach LT"/>
          <w:bCs/>
          <w:sz w:val="24"/>
          <w:szCs w:val="24"/>
          <w:lang w:val="de-AT"/>
        </w:rPr>
        <w:t xml:space="preserve">nach Basedow </w:t>
      </w:r>
      <w:r w:rsidR="001C1FE8">
        <w:rPr>
          <w:rFonts w:ascii="Slimbach LT" w:hAnsi="Slimbach LT"/>
          <w:bCs/>
          <w:sz w:val="24"/>
          <w:szCs w:val="24"/>
          <w:lang w:val="de-AT"/>
        </w:rPr>
        <w:t>und machte</w:t>
      </w:r>
      <w:r w:rsidR="00157B1D">
        <w:rPr>
          <w:rFonts w:ascii="Slimbach LT" w:hAnsi="Slimbach LT"/>
          <w:bCs/>
          <w:sz w:val="24"/>
          <w:szCs w:val="24"/>
          <w:lang w:val="de-AT"/>
        </w:rPr>
        <w:t xml:space="preserve"> das Gut </w:t>
      </w:r>
      <w:r w:rsidR="009329BC">
        <w:rPr>
          <w:rFonts w:ascii="Slimbach LT" w:hAnsi="Slimbach LT"/>
          <w:bCs/>
          <w:sz w:val="24"/>
          <w:szCs w:val="24"/>
          <w:lang w:val="de-AT"/>
        </w:rPr>
        <w:t xml:space="preserve">bis 1920 </w:t>
      </w:r>
      <w:r w:rsidR="001C1FE8">
        <w:rPr>
          <w:rFonts w:ascii="Slimbach LT" w:hAnsi="Slimbach LT"/>
          <w:bCs/>
          <w:sz w:val="24"/>
          <w:szCs w:val="24"/>
          <w:lang w:val="de-AT"/>
        </w:rPr>
        <w:t xml:space="preserve">zum Stammsitz der </w:t>
      </w:r>
      <w:r w:rsidR="00680851">
        <w:rPr>
          <w:rFonts w:ascii="Times New Roman" w:hAnsi="Times New Roman" w:cs="Times New Roman"/>
          <w:bCs/>
          <w:sz w:val="24"/>
          <w:szCs w:val="24"/>
          <w:lang w:val="de-AT"/>
        </w:rPr>
        <w:t>‒</w:t>
      </w:r>
      <w:r w:rsidR="00157B1D">
        <w:rPr>
          <w:rFonts w:ascii="Slimbach LT" w:hAnsi="Slimbach LT"/>
          <w:bCs/>
          <w:sz w:val="24"/>
          <w:szCs w:val="24"/>
          <w:lang w:val="de-AT"/>
        </w:rPr>
        <w:t xml:space="preserve"> </w:t>
      </w:r>
      <w:r w:rsidR="001C1FE8">
        <w:rPr>
          <w:rFonts w:ascii="Slimbach LT" w:hAnsi="Slimbach LT"/>
          <w:bCs/>
          <w:sz w:val="24"/>
          <w:szCs w:val="24"/>
          <w:lang w:val="de-AT"/>
        </w:rPr>
        <w:t xml:space="preserve">bei Turnieren und Rennen </w:t>
      </w:r>
      <w:r w:rsidR="002446B0">
        <w:rPr>
          <w:rFonts w:ascii="Slimbach LT" w:hAnsi="Slimbach LT"/>
          <w:bCs/>
          <w:sz w:val="24"/>
          <w:szCs w:val="24"/>
          <w:lang w:val="de-AT"/>
        </w:rPr>
        <w:t xml:space="preserve">wie im Berliner Hoppegarten oder Heiligendamm </w:t>
      </w:r>
      <w:r w:rsidR="00680851">
        <w:rPr>
          <w:rFonts w:ascii="Times New Roman" w:hAnsi="Times New Roman" w:cs="Times New Roman"/>
          <w:bCs/>
          <w:sz w:val="24"/>
          <w:szCs w:val="24"/>
          <w:lang w:val="de-AT"/>
        </w:rPr>
        <w:t>‒</w:t>
      </w:r>
      <w:r w:rsidR="00157B1D">
        <w:rPr>
          <w:rFonts w:ascii="Slimbach LT" w:hAnsi="Slimbach LT"/>
          <w:bCs/>
          <w:sz w:val="24"/>
          <w:szCs w:val="24"/>
          <w:lang w:val="de-AT"/>
        </w:rPr>
        <w:t xml:space="preserve"> </w:t>
      </w:r>
      <w:r w:rsidR="001C1FE8">
        <w:rPr>
          <w:rFonts w:ascii="Slimbach LT" w:hAnsi="Slimbach LT"/>
          <w:bCs/>
          <w:sz w:val="24"/>
          <w:szCs w:val="24"/>
          <w:lang w:val="de-AT"/>
        </w:rPr>
        <w:t>legendär</w:t>
      </w:r>
      <w:r w:rsidR="00807154">
        <w:rPr>
          <w:rFonts w:ascii="Slimbach LT" w:hAnsi="Slimbach LT"/>
          <w:bCs/>
          <w:sz w:val="24"/>
          <w:szCs w:val="24"/>
          <w:lang w:val="de-AT"/>
        </w:rPr>
        <w:t xml:space="preserve"> erfolgreichen</w:t>
      </w:r>
      <w:r w:rsidR="001C1FE8">
        <w:rPr>
          <w:rFonts w:ascii="Slimbach LT" w:hAnsi="Slimbach LT"/>
          <w:bCs/>
          <w:sz w:val="24"/>
          <w:szCs w:val="24"/>
          <w:lang w:val="de-AT"/>
        </w:rPr>
        <w:t xml:space="preserve"> </w:t>
      </w:r>
      <w:r w:rsidR="00807154">
        <w:rPr>
          <w:rFonts w:ascii="Slimbach LT" w:hAnsi="Slimbach LT"/>
          <w:bCs/>
          <w:sz w:val="24"/>
          <w:szCs w:val="24"/>
          <w:lang w:val="de-AT"/>
        </w:rPr>
        <w:t>„</w:t>
      </w:r>
      <w:proofErr w:type="spellStart"/>
      <w:r w:rsidR="001C1FE8">
        <w:rPr>
          <w:rFonts w:ascii="Slimbach LT" w:hAnsi="Slimbach LT"/>
          <w:bCs/>
          <w:sz w:val="24"/>
          <w:szCs w:val="24"/>
          <w:lang w:val="de-AT"/>
        </w:rPr>
        <w:t>Basedow</w:t>
      </w:r>
      <w:r w:rsidR="00680851">
        <w:rPr>
          <w:rFonts w:ascii="Slimbach LT" w:hAnsi="Slimbach LT"/>
          <w:bCs/>
          <w:sz w:val="24"/>
          <w:szCs w:val="24"/>
          <w:lang w:val="de-AT"/>
        </w:rPr>
        <w:t>er</w:t>
      </w:r>
      <w:proofErr w:type="spellEnd"/>
      <w:r w:rsidR="00680851">
        <w:rPr>
          <w:rFonts w:ascii="Slimbach LT" w:hAnsi="Slimbach LT"/>
          <w:bCs/>
          <w:sz w:val="24"/>
          <w:szCs w:val="24"/>
          <w:lang w:val="de-AT"/>
        </w:rPr>
        <w:t xml:space="preserve"> </w:t>
      </w:r>
      <w:r w:rsidR="001C1FE8">
        <w:rPr>
          <w:rFonts w:ascii="Slimbach LT" w:hAnsi="Slimbach LT"/>
          <w:bCs/>
          <w:sz w:val="24"/>
          <w:szCs w:val="24"/>
          <w:lang w:val="de-AT"/>
        </w:rPr>
        <w:t>Renner</w:t>
      </w:r>
      <w:r w:rsidR="00807154">
        <w:rPr>
          <w:rFonts w:ascii="Slimbach LT" w:hAnsi="Slimbach LT"/>
          <w:bCs/>
          <w:sz w:val="24"/>
          <w:szCs w:val="24"/>
          <w:lang w:val="de-AT"/>
        </w:rPr>
        <w:t>“</w:t>
      </w:r>
      <w:r w:rsidR="001C1FE8">
        <w:rPr>
          <w:rFonts w:ascii="Slimbach LT" w:hAnsi="Slimbach LT"/>
          <w:bCs/>
          <w:sz w:val="24"/>
          <w:szCs w:val="24"/>
          <w:lang w:val="de-AT"/>
        </w:rPr>
        <w:t>.</w:t>
      </w:r>
    </w:p>
    <w:p w14:paraId="6F5F18E8" w14:textId="77777777" w:rsidR="001C1FE8" w:rsidRPr="00D12A31" w:rsidRDefault="001C1FE8" w:rsidP="00D12A31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</w:p>
    <w:p w14:paraId="2E4B6867" w14:textId="77777777" w:rsidR="002446B0" w:rsidRPr="00C414F8" w:rsidRDefault="002446B0" w:rsidP="00B868D0">
      <w:pPr>
        <w:spacing w:after="0" w:line="360" w:lineRule="auto"/>
        <w:jc w:val="both"/>
        <w:rPr>
          <w:rFonts w:ascii="Slimbach LT" w:hAnsi="Slimbach LT"/>
          <w:b/>
          <w:bCs/>
          <w:sz w:val="24"/>
          <w:szCs w:val="24"/>
        </w:rPr>
      </w:pPr>
      <w:r w:rsidRPr="00C414F8">
        <w:rPr>
          <w:rFonts w:ascii="Slimbach LT" w:hAnsi="Slimbach LT"/>
          <w:b/>
          <w:bCs/>
          <w:sz w:val="24"/>
          <w:szCs w:val="24"/>
        </w:rPr>
        <w:t>Klassizistischer Rahmen für edle P</w:t>
      </w:r>
      <w:r w:rsidR="00263AF7">
        <w:rPr>
          <w:rFonts w:ascii="Slimbach LT" w:hAnsi="Slimbach LT"/>
          <w:b/>
          <w:bCs/>
          <w:sz w:val="24"/>
          <w:szCs w:val="24"/>
        </w:rPr>
        <w:t>S</w:t>
      </w:r>
    </w:p>
    <w:p w14:paraId="1DF11575" w14:textId="40F0094F" w:rsidR="00851C8E" w:rsidRDefault="009329BC" w:rsidP="00B868D0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  <w:r w:rsidRPr="009329BC">
        <w:rPr>
          <w:rFonts w:ascii="Slimbach LT" w:hAnsi="Slimbach LT"/>
          <w:bCs/>
          <w:sz w:val="24"/>
          <w:szCs w:val="24"/>
        </w:rPr>
        <w:t>De</w:t>
      </w:r>
      <w:r>
        <w:rPr>
          <w:rFonts w:ascii="Slimbach LT" w:hAnsi="Slimbach LT"/>
          <w:bCs/>
          <w:sz w:val="24"/>
          <w:szCs w:val="24"/>
        </w:rPr>
        <w:t xml:space="preserve">n 1835 fertiggestellten, edlen Rahmen für die </w:t>
      </w:r>
      <w:r w:rsidR="002446B0">
        <w:rPr>
          <w:rFonts w:ascii="Slimbach LT" w:hAnsi="Slimbach LT"/>
          <w:bCs/>
          <w:sz w:val="24"/>
          <w:szCs w:val="24"/>
        </w:rPr>
        <w:t>Basedow-</w:t>
      </w:r>
      <w:r>
        <w:rPr>
          <w:rFonts w:ascii="Slimbach LT" w:hAnsi="Slimbach LT"/>
          <w:bCs/>
          <w:sz w:val="24"/>
          <w:szCs w:val="24"/>
        </w:rPr>
        <w:t>Vollblüter</w:t>
      </w:r>
      <w:r w:rsidRPr="009329BC">
        <w:rPr>
          <w:rFonts w:ascii="Slimbach LT" w:hAnsi="Slimbach LT"/>
          <w:bCs/>
          <w:sz w:val="24"/>
          <w:szCs w:val="24"/>
        </w:rPr>
        <w:t xml:space="preserve"> </w:t>
      </w:r>
      <w:r>
        <w:rPr>
          <w:rFonts w:ascii="Slimbach LT" w:hAnsi="Slimbach LT"/>
          <w:bCs/>
          <w:sz w:val="24"/>
          <w:szCs w:val="24"/>
        </w:rPr>
        <w:t xml:space="preserve">gestaltete </w:t>
      </w:r>
      <w:r w:rsidRPr="009329BC">
        <w:rPr>
          <w:rFonts w:ascii="Slimbach LT" w:hAnsi="Slimbach LT"/>
          <w:bCs/>
          <w:sz w:val="24"/>
          <w:szCs w:val="24"/>
        </w:rPr>
        <w:t xml:space="preserve">Friedrich August </w:t>
      </w:r>
      <w:proofErr w:type="spellStart"/>
      <w:r w:rsidRPr="009329BC">
        <w:rPr>
          <w:rFonts w:ascii="Slimbach LT" w:hAnsi="Slimbach LT"/>
          <w:bCs/>
          <w:sz w:val="24"/>
          <w:szCs w:val="24"/>
        </w:rPr>
        <w:t>Stüler</w:t>
      </w:r>
      <w:proofErr w:type="spellEnd"/>
      <w:r w:rsidRPr="009329BC">
        <w:rPr>
          <w:rFonts w:ascii="Slimbach LT" w:hAnsi="Slimbach LT"/>
          <w:bCs/>
          <w:sz w:val="24"/>
          <w:szCs w:val="24"/>
        </w:rPr>
        <w:t>, preußische</w:t>
      </w:r>
      <w:r>
        <w:rPr>
          <w:rFonts w:ascii="Slimbach LT" w:hAnsi="Slimbach LT"/>
          <w:bCs/>
          <w:sz w:val="24"/>
          <w:szCs w:val="24"/>
        </w:rPr>
        <w:t>r</w:t>
      </w:r>
      <w:r w:rsidRPr="009329BC">
        <w:rPr>
          <w:rFonts w:ascii="Slimbach LT" w:hAnsi="Slimbach LT"/>
          <w:bCs/>
          <w:sz w:val="24"/>
          <w:szCs w:val="24"/>
        </w:rPr>
        <w:t xml:space="preserve"> Baumeister und einer der maßgebenden Berliner Architekten seiner Zeit</w:t>
      </w:r>
      <w:r w:rsidR="00680851">
        <w:rPr>
          <w:rFonts w:ascii="Slimbach LT" w:hAnsi="Slimbach LT"/>
          <w:bCs/>
          <w:sz w:val="24"/>
          <w:szCs w:val="24"/>
        </w:rPr>
        <w:t>,</w:t>
      </w:r>
      <w:r>
        <w:rPr>
          <w:rFonts w:ascii="Slimbach LT" w:hAnsi="Slimbach LT"/>
          <w:bCs/>
          <w:sz w:val="24"/>
          <w:szCs w:val="24"/>
        </w:rPr>
        <w:t xml:space="preserve"> in monumentalen Ausmaßen</w:t>
      </w:r>
      <w:r w:rsidRPr="009329BC">
        <w:rPr>
          <w:rFonts w:ascii="Slimbach LT" w:hAnsi="Slimbach LT"/>
          <w:bCs/>
          <w:sz w:val="24"/>
          <w:szCs w:val="24"/>
        </w:rPr>
        <w:t xml:space="preserve"> </w:t>
      </w:r>
      <w:r>
        <w:rPr>
          <w:rFonts w:ascii="Slimbach LT" w:hAnsi="Slimbach LT"/>
          <w:bCs/>
          <w:sz w:val="24"/>
          <w:szCs w:val="24"/>
        </w:rPr>
        <w:t>und klassizistischem Stil. Die über 5.000 Quadra</w:t>
      </w:r>
      <w:r w:rsidR="00851C8E">
        <w:rPr>
          <w:rFonts w:ascii="Slimbach LT" w:hAnsi="Slimbach LT"/>
          <w:bCs/>
          <w:sz w:val="24"/>
          <w:szCs w:val="24"/>
        </w:rPr>
        <w:t>t</w:t>
      </w:r>
      <w:r>
        <w:rPr>
          <w:rFonts w:ascii="Slimbach LT" w:hAnsi="Slimbach LT"/>
          <w:bCs/>
          <w:sz w:val="24"/>
          <w:szCs w:val="24"/>
        </w:rPr>
        <w:t>meter gro</w:t>
      </w:r>
      <w:r w:rsidR="00851C8E">
        <w:rPr>
          <w:rFonts w:ascii="Slimbach LT" w:hAnsi="Slimbach LT"/>
          <w:bCs/>
          <w:sz w:val="24"/>
          <w:szCs w:val="24"/>
        </w:rPr>
        <w:t>ß</w:t>
      </w:r>
      <w:r>
        <w:rPr>
          <w:rFonts w:ascii="Slimbach LT" w:hAnsi="Slimbach LT"/>
          <w:bCs/>
          <w:sz w:val="24"/>
          <w:szCs w:val="24"/>
        </w:rPr>
        <w:t xml:space="preserve">e Anlage </w:t>
      </w:r>
      <w:r w:rsidR="00851C8E">
        <w:rPr>
          <w:rFonts w:ascii="Slimbach LT" w:hAnsi="Slimbach LT"/>
          <w:bCs/>
          <w:sz w:val="24"/>
          <w:szCs w:val="24"/>
        </w:rPr>
        <w:t xml:space="preserve">beherbergte in zwei Seitenflügeln je </w:t>
      </w:r>
      <w:r>
        <w:rPr>
          <w:rFonts w:ascii="Slimbach LT" w:hAnsi="Slimbach LT"/>
          <w:bCs/>
          <w:sz w:val="24"/>
          <w:szCs w:val="24"/>
        </w:rPr>
        <w:t xml:space="preserve">50 </w:t>
      </w:r>
      <w:r w:rsidR="00851C8E">
        <w:rPr>
          <w:rFonts w:ascii="Slimbach LT" w:hAnsi="Slimbach LT"/>
          <w:bCs/>
          <w:sz w:val="24"/>
          <w:szCs w:val="24"/>
        </w:rPr>
        <w:t xml:space="preserve">prachtvoll ausgestattete </w:t>
      </w:r>
      <w:r w:rsidR="00157B1D">
        <w:rPr>
          <w:rFonts w:ascii="Slimbach LT" w:hAnsi="Slimbach LT"/>
          <w:bCs/>
          <w:sz w:val="24"/>
          <w:szCs w:val="24"/>
        </w:rPr>
        <w:t>B</w:t>
      </w:r>
      <w:r w:rsidR="00851C8E">
        <w:rPr>
          <w:rFonts w:ascii="Slimbach LT" w:hAnsi="Slimbach LT"/>
          <w:bCs/>
          <w:sz w:val="24"/>
          <w:szCs w:val="24"/>
        </w:rPr>
        <w:t>oxen</w:t>
      </w:r>
      <w:r w:rsidR="00157B1D">
        <w:rPr>
          <w:rFonts w:ascii="Slimbach LT" w:hAnsi="Slimbach LT"/>
          <w:bCs/>
          <w:sz w:val="24"/>
          <w:szCs w:val="24"/>
        </w:rPr>
        <w:t xml:space="preserve"> für Zuchthengste und Mutterstuten</w:t>
      </w:r>
      <w:r w:rsidR="005F31DA">
        <w:rPr>
          <w:rFonts w:ascii="Slimbach LT" w:hAnsi="Slimbach LT"/>
          <w:bCs/>
          <w:sz w:val="24"/>
          <w:szCs w:val="24"/>
        </w:rPr>
        <w:t>, Sattelkammern, Wagenremisen, Futterkammern und die gesamte Stallinfrastruktur.</w:t>
      </w:r>
      <w:r w:rsidR="00851C8E">
        <w:rPr>
          <w:rFonts w:ascii="Slimbach LT" w:hAnsi="Slimbach LT"/>
          <w:bCs/>
          <w:sz w:val="24"/>
          <w:szCs w:val="24"/>
        </w:rPr>
        <w:t xml:space="preserve"> Im Zentrum der Anlage </w:t>
      </w:r>
      <w:r w:rsidR="00707577">
        <w:rPr>
          <w:rFonts w:ascii="Slimbach LT" w:hAnsi="Slimbach LT"/>
          <w:bCs/>
          <w:sz w:val="24"/>
          <w:szCs w:val="24"/>
        </w:rPr>
        <w:t xml:space="preserve">zeigten </w:t>
      </w:r>
      <w:r w:rsidR="00851C8E">
        <w:rPr>
          <w:rFonts w:ascii="Slimbach LT" w:hAnsi="Slimbach LT"/>
          <w:bCs/>
          <w:sz w:val="24"/>
          <w:szCs w:val="24"/>
        </w:rPr>
        <w:t xml:space="preserve">sich die hochklassigen Vollblüter in einer riesigen </w:t>
      </w:r>
      <w:r w:rsidR="00157B1D">
        <w:rPr>
          <w:rFonts w:ascii="Slimbach LT" w:hAnsi="Slimbach LT"/>
          <w:bCs/>
          <w:sz w:val="24"/>
          <w:szCs w:val="24"/>
        </w:rPr>
        <w:t>H</w:t>
      </w:r>
      <w:r w:rsidR="00851C8E">
        <w:rPr>
          <w:rFonts w:ascii="Slimbach LT" w:hAnsi="Slimbach LT"/>
          <w:bCs/>
          <w:sz w:val="24"/>
          <w:szCs w:val="24"/>
        </w:rPr>
        <w:t>alle</w:t>
      </w:r>
      <w:r w:rsidR="00707577">
        <w:rPr>
          <w:rFonts w:ascii="Slimbach LT" w:hAnsi="Slimbach LT"/>
          <w:bCs/>
          <w:sz w:val="24"/>
          <w:szCs w:val="24"/>
        </w:rPr>
        <w:t xml:space="preserve"> unter dem Reiter. Gekrönt und überdacht</w:t>
      </w:r>
      <w:r w:rsidR="00851C8E">
        <w:rPr>
          <w:rFonts w:ascii="Slimbach LT" w:hAnsi="Slimbach LT"/>
          <w:bCs/>
          <w:sz w:val="24"/>
          <w:szCs w:val="24"/>
        </w:rPr>
        <w:t xml:space="preserve"> </w:t>
      </w:r>
      <w:r w:rsidR="00707577">
        <w:rPr>
          <w:rFonts w:ascii="Slimbach LT" w:hAnsi="Slimbach LT"/>
          <w:bCs/>
          <w:sz w:val="24"/>
          <w:szCs w:val="24"/>
        </w:rPr>
        <w:t>von</w:t>
      </w:r>
      <w:r w:rsidR="00851C8E">
        <w:rPr>
          <w:rFonts w:ascii="Slimbach LT" w:hAnsi="Slimbach LT"/>
          <w:bCs/>
          <w:sz w:val="24"/>
          <w:szCs w:val="24"/>
        </w:rPr>
        <w:t xml:space="preserve"> </w:t>
      </w:r>
      <w:r w:rsidR="00707577">
        <w:rPr>
          <w:rFonts w:ascii="Slimbach LT" w:hAnsi="Slimbach LT"/>
          <w:bCs/>
          <w:sz w:val="24"/>
          <w:szCs w:val="24"/>
        </w:rPr>
        <w:t>einer</w:t>
      </w:r>
      <w:r w:rsidR="00851C8E">
        <w:rPr>
          <w:rFonts w:ascii="Slimbach LT" w:hAnsi="Slimbach LT"/>
          <w:bCs/>
          <w:sz w:val="24"/>
          <w:szCs w:val="24"/>
        </w:rPr>
        <w:t xml:space="preserve"> </w:t>
      </w:r>
      <w:r w:rsidR="00680851">
        <w:rPr>
          <w:rFonts w:ascii="Slimbach LT" w:hAnsi="Slimbach LT"/>
          <w:bCs/>
          <w:sz w:val="24"/>
          <w:szCs w:val="24"/>
        </w:rPr>
        <w:t xml:space="preserve">der </w:t>
      </w:r>
      <w:r w:rsidRPr="009329BC">
        <w:rPr>
          <w:rFonts w:ascii="Slimbach LT" w:hAnsi="Slimbach LT"/>
          <w:bCs/>
          <w:sz w:val="24"/>
          <w:szCs w:val="24"/>
        </w:rPr>
        <w:t>größten freitragenden Deckenkonstruktion</w:t>
      </w:r>
      <w:r w:rsidR="00707577">
        <w:rPr>
          <w:rFonts w:ascii="Slimbach LT" w:hAnsi="Slimbach LT"/>
          <w:bCs/>
          <w:sz w:val="24"/>
          <w:szCs w:val="24"/>
        </w:rPr>
        <w:t>en</w:t>
      </w:r>
      <w:r w:rsidR="00851C8E">
        <w:rPr>
          <w:rFonts w:ascii="Slimbach LT" w:hAnsi="Slimbach LT"/>
          <w:bCs/>
          <w:sz w:val="24"/>
          <w:szCs w:val="24"/>
        </w:rPr>
        <w:t xml:space="preserve"> </w:t>
      </w:r>
      <w:proofErr w:type="spellStart"/>
      <w:r w:rsidRPr="009329BC">
        <w:rPr>
          <w:rFonts w:ascii="Slimbach LT" w:hAnsi="Slimbach LT"/>
          <w:bCs/>
          <w:sz w:val="24"/>
          <w:szCs w:val="24"/>
        </w:rPr>
        <w:t>Stülers</w:t>
      </w:r>
      <w:proofErr w:type="spellEnd"/>
      <w:r w:rsidR="0011210B">
        <w:rPr>
          <w:rFonts w:ascii="Slimbach LT" w:hAnsi="Slimbach LT"/>
          <w:bCs/>
          <w:sz w:val="24"/>
          <w:szCs w:val="24"/>
        </w:rPr>
        <w:t xml:space="preserve">, der jetzt hauchdünne und federleichte PREFA </w:t>
      </w:r>
      <w:r w:rsidR="00BE39F8">
        <w:rPr>
          <w:rFonts w:ascii="Slimbach LT" w:hAnsi="Slimbach LT"/>
          <w:bCs/>
          <w:sz w:val="24"/>
          <w:szCs w:val="24"/>
        </w:rPr>
        <w:t>Aluminium</w:t>
      </w:r>
      <w:r w:rsidR="00680851">
        <w:rPr>
          <w:rFonts w:ascii="Slimbach LT" w:hAnsi="Slimbach LT"/>
          <w:bCs/>
          <w:sz w:val="24"/>
          <w:szCs w:val="24"/>
        </w:rPr>
        <w:t>s</w:t>
      </w:r>
      <w:r w:rsidR="0011210B">
        <w:rPr>
          <w:rFonts w:ascii="Slimbach LT" w:hAnsi="Slimbach LT"/>
          <w:bCs/>
          <w:sz w:val="24"/>
          <w:szCs w:val="24"/>
        </w:rPr>
        <w:t>chindeln neuen Glanz und denkmalgeschützte Optik verleihen.</w:t>
      </w:r>
    </w:p>
    <w:p w14:paraId="44D0DB68" w14:textId="77777777" w:rsidR="00D12A31" w:rsidRDefault="00D12A31" w:rsidP="00B868D0">
      <w:pPr>
        <w:spacing w:after="0" w:line="360" w:lineRule="auto"/>
        <w:jc w:val="both"/>
        <w:rPr>
          <w:rFonts w:ascii="Slimbach LT" w:hAnsi="Slimbach LT"/>
          <w:b/>
          <w:bCs/>
          <w:sz w:val="24"/>
          <w:szCs w:val="24"/>
        </w:rPr>
      </w:pPr>
    </w:p>
    <w:p w14:paraId="1B7DFD93" w14:textId="77777777" w:rsidR="00766F6B" w:rsidRPr="00766F6B" w:rsidRDefault="00766F6B" w:rsidP="00707577">
      <w:pPr>
        <w:spacing w:after="0" w:line="360" w:lineRule="auto"/>
        <w:jc w:val="both"/>
        <w:rPr>
          <w:rFonts w:ascii="Slimbach LT" w:hAnsi="Slimbach LT"/>
          <w:b/>
          <w:bCs/>
          <w:sz w:val="24"/>
          <w:szCs w:val="24"/>
        </w:rPr>
      </w:pPr>
      <w:r w:rsidRPr="00766F6B">
        <w:rPr>
          <w:rFonts w:ascii="Slimbach LT" w:hAnsi="Slimbach LT"/>
          <w:b/>
          <w:bCs/>
          <w:sz w:val="24"/>
          <w:szCs w:val="24"/>
        </w:rPr>
        <w:t>Hürden, Hindernisse und Hoffnung</w:t>
      </w:r>
    </w:p>
    <w:p w14:paraId="4B75AD3E" w14:textId="09A5A62B" w:rsidR="00DC4827" w:rsidRDefault="00707577" w:rsidP="00707577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  <w:r w:rsidRPr="00707577">
        <w:rPr>
          <w:rFonts w:ascii="Slimbach LT" w:hAnsi="Slimbach LT"/>
          <w:bCs/>
          <w:sz w:val="24"/>
          <w:szCs w:val="24"/>
        </w:rPr>
        <w:t>Heute</w:t>
      </w:r>
      <w:r w:rsidR="0011210B">
        <w:rPr>
          <w:rFonts w:ascii="Slimbach LT" w:hAnsi="Slimbach LT"/>
          <w:bCs/>
          <w:sz w:val="24"/>
          <w:szCs w:val="24"/>
        </w:rPr>
        <w:t xml:space="preserve"> </w:t>
      </w:r>
      <w:r w:rsidRPr="00707577">
        <w:rPr>
          <w:rFonts w:ascii="Slimbach LT" w:hAnsi="Slimbach LT"/>
          <w:bCs/>
          <w:sz w:val="24"/>
          <w:szCs w:val="24"/>
        </w:rPr>
        <w:t xml:space="preserve">befindet sich der Besitz </w:t>
      </w:r>
      <w:r w:rsidR="00680851">
        <w:rPr>
          <w:rFonts w:ascii="Times New Roman" w:hAnsi="Times New Roman" w:cs="Times New Roman"/>
          <w:bCs/>
          <w:sz w:val="24"/>
          <w:szCs w:val="24"/>
        </w:rPr>
        <w:t>‒</w:t>
      </w:r>
      <w:r w:rsidR="0011210B">
        <w:rPr>
          <w:rFonts w:ascii="Slimbach LT" w:hAnsi="Slimbach LT"/>
          <w:bCs/>
          <w:sz w:val="24"/>
          <w:szCs w:val="24"/>
        </w:rPr>
        <w:t xml:space="preserve"> </w:t>
      </w:r>
      <w:r w:rsidRPr="00707577">
        <w:rPr>
          <w:rFonts w:ascii="Slimbach LT" w:hAnsi="Slimbach LT"/>
          <w:bCs/>
          <w:sz w:val="24"/>
          <w:szCs w:val="24"/>
        </w:rPr>
        <w:t xml:space="preserve">nach einer wechselvollen Kriegs- und DDR-Geschichte, Plünderungen und unterschiedlichsten, zweckfremden Nutzungen und Umbauten </w:t>
      </w:r>
      <w:r w:rsidR="00680851">
        <w:rPr>
          <w:rFonts w:ascii="Times New Roman" w:hAnsi="Times New Roman" w:cs="Times New Roman"/>
          <w:bCs/>
          <w:sz w:val="24"/>
          <w:szCs w:val="24"/>
        </w:rPr>
        <w:t>‒</w:t>
      </w:r>
      <w:r w:rsidR="0011210B">
        <w:rPr>
          <w:rFonts w:ascii="Slimbach LT" w:hAnsi="Slimbach LT"/>
          <w:bCs/>
          <w:sz w:val="24"/>
          <w:szCs w:val="24"/>
        </w:rPr>
        <w:t xml:space="preserve"> </w:t>
      </w:r>
      <w:r w:rsidRPr="00707577">
        <w:rPr>
          <w:rFonts w:ascii="Slimbach LT" w:hAnsi="Slimbach LT"/>
          <w:bCs/>
          <w:sz w:val="24"/>
          <w:szCs w:val="24"/>
        </w:rPr>
        <w:t>im Eigentum des Familienunternehmens Rothe. Die Landwirte, Landesproduktenhändler und Lagerhalter sind seit über 30 Jahren in Ost- und Norddeutschland aktiv und haben es sich</w:t>
      </w:r>
      <w:r w:rsidR="0011210B">
        <w:rPr>
          <w:rFonts w:ascii="Slimbach LT" w:hAnsi="Slimbach LT"/>
          <w:bCs/>
          <w:sz w:val="24"/>
          <w:szCs w:val="24"/>
        </w:rPr>
        <w:t>,</w:t>
      </w:r>
      <w:r w:rsidRPr="00707577">
        <w:rPr>
          <w:rFonts w:ascii="Slimbach LT" w:hAnsi="Slimbach LT"/>
          <w:bCs/>
          <w:sz w:val="24"/>
          <w:szCs w:val="24"/>
        </w:rPr>
        <w:t xml:space="preserve"> </w:t>
      </w:r>
      <w:r w:rsidR="00DC4827">
        <w:rPr>
          <w:rFonts w:ascii="Slimbach LT" w:hAnsi="Slimbach LT"/>
          <w:bCs/>
          <w:sz w:val="24"/>
          <w:szCs w:val="24"/>
        </w:rPr>
        <w:t>neben der Landwirtschaft und Viehzucht</w:t>
      </w:r>
      <w:r w:rsidR="0011210B">
        <w:rPr>
          <w:rFonts w:ascii="Slimbach LT" w:hAnsi="Slimbach LT"/>
          <w:bCs/>
          <w:sz w:val="24"/>
          <w:szCs w:val="24"/>
        </w:rPr>
        <w:t>,</w:t>
      </w:r>
      <w:r w:rsidR="00DC4827">
        <w:rPr>
          <w:rFonts w:ascii="Slimbach LT" w:hAnsi="Slimbach LT"/>
          <w:bCs/>
          <w:sz w:val="24"/>
          <w:szCs w:val="24"/>
        </w:rPr>
        <w:t xml:space="preserve"> </w:t>
      </w:r>
      <w:r w:rsidRPr="00707577">
        <w:rPr>
          <w:rFonts w:ascii="Slimbach LT" w:hAnsi="Slimbach LT"/>
          <w:bCs/>
          <w:sz w:val="24"/>
          <w:szCs w:val="24"/>
        </w:rPr>
        <w:t>zur Aufgabe gemacht</w:t>
      </w:r>
      <w:r>
        <w:rPr>
          <w:rFonts w:ascii="Slimbach LT" w:hAnsi="Slimbach LT"/>
          <w:bCs/>
          <w:sz w:val="24"/>
          <w:szCs w:val="24"/>
        </w:rPr>
        <w:t>,</w:t>
      </w:r>
      <w:r w:rsidRPr="00707577">
        <w:rPr>
          <w:rFonts w:ascii="Slimbach LT" w:hAnsi="Slimbach LT"/>
          <w:bCs/>
          <w:sz w:val="24"/>
          <w:szCs w:val="24"/>
        </w:rPr>
        <w:t xml:space="preserve"> </w:t>
      </w:r>
      <w:r w:rsidR="0011210B">
        <w:rPr>
          <w:rFonts w:ascii="Slimbach LT" w:hAnsi="Slimbach LT"/>
          <w:bCs/>
          <w:sz w:val="24"/>
          <w:szCs w:val="24"/>
        </w:rPr>
        <w:t xml:space="preserve">für </w:t>
      </w:r>
      <w:r>
        <w:rPr>
          <w:rFonts w:ascii="Slimbach LT" w:hAnsi="Slimbach LT"/>
          <w:bCs/>
          <w:sz w:val="24"/>
          <w:szCs w:val="24"/>
        </w:rPr>
        <w:t xml:space="preserve">denkmalgeschützte, attraktive </w:t>
      </w:r>
      <w:r w:rsidRPr="00707577">
        <w:rPr>
          <w:rFonts w:ascii="Slimbach LT" w:hAnsi="Slimbach LT"/>
          <w:bCs/>
          <w:sz w:val="24"/>
          <w:szCs w:val="24"/>
        </w:rPr>
        <w:t xml:space="preserve">Gebäude unrentabler </w:t>
      </w:r>
      <w:r>
        <w:rPr>
          <w:rFonts w:ascii="Slimbach LT" w:hAnsi="Slimbach LT"/>
          <w:bCs/>
          <w:sz w:val="24"/>
          <w:szCs w:val="24"/>
        </w:rPr>
        <w:t>W</w:t>
      </w:r>
      <w:r w:rsidRPr="00707577">
        <w:rPr>
          <w:rFonts w:ascii="Slimbach LT" w:hAnsi="Slimbach LT"/>
          <w:bCs/>
          <w:sz w:val="24"/>
          <w:szCs w:val="24"/>
        </w:rPr>
        <w:t>irtschaften, wie Silos, Lagerhallen und Speicher</w:t>
      </w:r>
      <w:r w:rsidR="00680851">
        <w:rPr>
          <w:rFonts w:ascii="Slimbach LT" w:hAnsi="Slimbach LT"/>
          <w:bCs/>
          <w:sz w:val="24"/>
          <w:szCs w:val="24"/>
        </w:rPr>
        <w:t>,</w:t>
      </w:r>
      <w:r w:rsidRPr="00707577">
        <w:rPr>
          <w:rFonts w:ascii="Slimbach LT" w:hAnsi="Slimbach LT"/>
          <w:bCs/>
          <w:sz w:val="24"/>
          <w:szCs w:val="24"/>
        </w:rPr>
        <w:t xml:space="preserve"> neue Nutzung</w:t>
      </w:r>
      <w:r w:rsidR="0011210B">
        <w:rPr>
          <w:rFonts w:ascii="Slimbach LT" w:hAnsi="Slimbach LT"/>
          <w:bCs/>
          <w:sz w:val="24"/>
          <w:szCs w:val="24"/>
        </w:rPr>
        <w:t>smöglichkeiten durch</w:t>
      </w:r>
      <w:r w:rsidRPr="00707577">
        <w:rPr>
          <w:rFonts w:ascii="Slimbach LT" w:hAnsi="Slimbach LT"/>
          <w:bCs/>
          <w:sz w:val="24"/>
          <w:szCs w:val="24"/>
        </w:rPr>
        <w:t xml:space="preserve"> Gastronomie, Hotels oder Kultureinrichtungen zu erschließen.</w:t>
      </w:r>
      <w:r w:rsidR="00DC4827">
        <w:rPr>
          <w:rFonts w:ascii="Slimbach LT" w:hAnsi="Slimbach LT"/>
          <w:bCs/>
          <w:sz w:val="24"/>
          <w:szCs w:val="24"/>
        </w:rPr>
        <w:t xml:space="preserve"> </w:t>
      </w:r>
    </w:p>
    <w:p w14:paraId="7C84103E" w14:textId="77777777" w:rsidR="00DC4827" w:rsidRDefault="00DC4827" w:rsidP="00707577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</w:p>
    <w:p w14:paraId="7237607D" w14:textId="0A99078B" w:rsidR="00766F6B" w:rsidRPr="00766F6B" w:rsidRDefault="00C327BC" w:rsidP="00885477">
      <w:pPr>
        <w:rPr>
          <w:rFonts w:ascii="Slimbach LT" w:hAnsi="Slimbach LT"/>
          <w:b/>
          <w:bCs/>
          <w:sz w:val="24"/>
          <w:szCs w:val="24"/>
        </w:rPr>
      </w:pPr>
      <w:r>
        <w:rPr>
          <w:rFonts w:ascii="Slimbach LT" w:hAnsi="Slimbach LT"/>
          <w:bCs/>
          <w:sz w:val="24"/>
          <w:szCs w:val="24"/>
        </w:rPr>
        <w:br w:type="page"/>
      </w:r>
      <w:r w:rsidR="00766F6B" w:rsidRPr="00766F6B">
        <w:rPr>
          <w:rFonts w:ascii="Slimbach LT" w:hAnsi="Slimbach LT"/>
          <w:b/>
          <w:bCs/>
          <w:sz w:val="24"/>
          <w:szCs w:val="24"/>
        </w:rPr>
        <w:lastRenderedPageBreak/>
        <w:t>Denkmalgeschützt mit PREFA</w:t>
      </w:r>
    </w:p>
    <w:p w14:paraId="517D8954" w14:textId="0188D0EE" w:rsidR="00653BC9" w:rsidRDefault="00DC4827" w:rsidP="00707577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  <w:r>
        <w:rPr>
          <w:rFonts w:ascii="Slimbach LT" w:hAnsi="Slimbach LT"/>
          <w:bCs/>
          <w:sz w:val="24"/>
          <w:szCs w:val="24"/>
        </w:rPr>
        <w:t xml:space="preserve">Treibende Kraft ist dabei Sabine Rothe, die nicht nur die betriebliche Tradition der Familie weiterführt, sondern auch </w:t>
      </w:r>
      <w:r w:rsidR="00653BC9">
        <w:rPr>
          <w:rFonts w:ascii="Slimbach LT" w:hAnsi="Slimbach LT"/>
          <w:bCs/>
          <w:sz w:val="24"/>
          <w:szCs w:val="24"/>
        </w:rPr>
        <w:t>mit viel Fingerspitzengefühl für alte Substanz und innovative Ideen dem Marstall neue Möglichkeiten erschließt. Auch die Tradition</w:t>
      </w:r>
      <w:r w:rsidR="00394B7B">
        <w:rPr>
          <w:rFonts w:ascii="Slimbach LT" w:hAnsi="Slimbach LT"/>
          <w:bCs/>
          <w:sz w:val="24"/>
          <w:szCs w:val="24"/>
        </w:rPr>
        <w:t>,</w:t>
      </w:r>
      <w:r w:rsidR="00653BC9">
        <w:rPr>
          <w:rFonts w:ascii="Slimbach LT" w:hAnsi="Slimbach LT"/>
          <w:bCs/>
          <w:sz w:val="24"/>
          <w:szCs w:val="24"/>
        </w:rPr>
        <w:t xml:space="preserve"> d</w:t>
      </w:r>
      <w:r w:rsidR="00157B1D">
        <w:rPr>
          <w:rFonts w:ascii="Slimbach LT" w:hAnsi="Slimbach LT"/>
          <w:bCs/>
          <w:sz w:val="24"/>
          <w:szCs w:val="24"/>
        </w:rPr>
        <w:t xml:space="preserve">ie noch verbliebenen </w:t>
      </w:r>
      <w:r w:rsidR="00394B7B">
        <w:rPr>
          <w:rFonts w:ascii="Slimbach LT" w:hAnsi="Slimbach LT"/>
          <w:bCs/>
          <w:sz w:val="24"/>
          <w:szCs w:val="24"/>
        </w:rPr>
        <w:t xml:space="preserve">mehr als </w:t>
      </w:r>
      <w:r w:rsidR="00157B1D">
        <w:rPr>
          <w:rFonts w:ascii="Slimbach LT" w:hAnsi="Slimbach LT"/>
          <w:bCs/>
          <w:sz w:val="24"/>
          <w:szCs w:val="24"/>
        </w:rPr>
        <w:t xml:space="preserve">2.000 </w:t>
      </w:r>
      <w:proofErr w:type="spellStart"/>
      <w:r w:rsidR="00157B1D">
        <w:rPr>
          <w:rFonts w:ascii="Slimbach LT" w:hAnsi="Slimbach LT"/>
          <w:bCs/>
          <w:sz w:val="24"/>
          <w:szCs w:val="24"/>
        </w:rPr>
        <w:t>Quadrameter</w:t>
      </w:r>
      <w:proofErr w:type="spellEnd"/>
      <w:r w:rsidR="00157B1D">
        <w:rPr>
          <w:rFonts w:ascii="Slimbach LT" w:hAnsi="Slimbach LT"/>
          <w:bCs/>
          <w:sz w:val="24"/>
          <w:szCs w:val="24"/>
        </w:rPr>
        <w:t xml:space="preserve"> </w:t>
      </w:r>
      <w:r w:rsidR="00653BC9">
        <w:rPr>
          <w:rFonts w:ascii="Slimbach LT" w:hAnsi="Slimbach LT"/>
          <w:bCs/>
          <w:sz w:val="24"/>
          <w:szCs w:val="24"/>
        </w:rPr>
        <w:t xml:space="preserve">des </w:t>
      </w:r>
      <w:r w:rsidR="00157B1D">
        <w:rPr>
          <w:rFonts w:ascii="Slimbach LT" w:hAnsi="Slimbach LT"/>
          <w:bCs/>
          <w:sz w:val="24"/>
          <w:szCs w:val="24"/>
        </w:rPr>
        <w:t xml:space="preserve">insgesamt rund 4.000 </w:t>
      </w:r>
      <w:proofErr w:type="spellStart"/>
      <w:r w:rsidR="00157B1D">
        <w:rPr>
          <w:rFonts w:ascii="Slimbach LT" w:hAnsi="Slimbach LT"/>
          <w:bCs/>
          <w:sz w:val="24"/>
          <w:szCs w:val="24"/>
        </w:rPr>
        <w:t>Quadrameter</w:t>
      </w:r>
      <w:proofErr w:type="spellEnd"/>
      <w:r w:rsidR="00157B1D">
        <w:rPr>
          <w:rFonts w:ascii="Slimbach LT" w:hAnsi="Slimbach LT"/>
          <w:bCs/>
          <w:sz w:val="24"/>
          <w:szCs w:val="24"/>
        </w:rPr>
        <w:t xml:space="preserve"> umfassenden </w:t>
      </w:r>
      <w:r w:rsidR="00653BC9">
        <w:rPr>
          <w:rFonts w:ascii="Slimbach LT" w:hAnsi="Slimbach LT"/>
          <w:bCs/>
          <w:sz w:val="24"/>
          <w:szCs w:val="24"/>
        </w:rPr>
        <w:t>riesigen Marstall-Dach</w:t>
      </w:r>
      <w:r w:rsidR="00394B7B">
        <w:rPr>
          <w:rFonts w:ascii="Slimbach LT" w:hAnsi="Slimbach LT"/>
          <w:bCs/>
          <w:sz w:val="24"/>
          <w:szCs w:val="24"/>
        </w:rPr>
        <w:t>e</w:t>
      </w:r>
      <w:r w:rsidR="00653BC9">
        <w:rPr>
          <w:rFonts w:ascii="Slimbach LT" w:hAnsi="Slimbach LT"/>
          <w:bCs/>
          <w:sz w:val="24"/>
          <w:szCs w:val="24"/>
        </w:rPr>
        <w:t>s mit PREFA Dachschindel</w:t>
      </w:r>
      <w:r w:rsidR="00394B7B">
        <w:rPr>
          <w:rFonts w:ascii="Slimbach LT" w:hAnsi="Slimbach LT"/>
          <w:bCs/>
          <w:sz w:val="24"/>
          <w:szCs w:val="24"/>
        </w:rPr>
        <w:t>n</w:t>
      </w:r>
      <w:r w:rsidR="00653BC9">
        <w:rPr>
          <w:rFonts w:ascii="Slimbach LT" w:hAnsi="Slimbach LT"/>
          <w:bCs/>
          <w:sz w:val="24"/>
          <w:szCs w:val="24"/>
        </w:rPr>
        <w:t xml:space="preserve"> einzudecken, setz</w:t>
      </w:r>
      <w:r w:rsidR="0011210B">
        <w:rPr>
          <w:rFonts w:ascii="Slimbach LT" w:hAnsi="Slimbach LT"/>
          <w:bCs/>
          <w:sz w:val="24"/>
          <w:szCs w:val="24"/>
        </w:rPr>
        <w:t>t</w:t>
      </w:r>
      <w:r w:rsidR="00653BC9">
        <w:rPr>
          <w:rFonts w:ascii="Slimbach LT" w:hAnsi="Slimbach LT"/>
          <w:bCs/>
          <w:sz w:val="24"/>
          <w:szCs w:val="24"/>
        </w:rPr>
        <w:t xml:space="preserve">e Rothe – nicht nur aus optischen Gründen – fort. </w:t>
      </w:r>
      <w:r w:rsidR="00653BC9" w:rsidRPr="00653BC9">
        <w:rPr>
          <w:rFonts w:ascii="Slimbach LT" w:hAnsi="Slimbach LT"/>
          <w:bCs/>
          <w:sz w:val="24"/>
          <w:szCs w:val="24"/>
        </w:rPr>
        <w:t>„Mein Vater hat bei Sanierungsbeginn vor Jahren entschieden, PREFA einzusetzen. Bei diesen großen Flächen war es auch ein Kostenfaktor, da Aluminium weit günstiger ist als Naturschiefer oder die Biberschwanz-Schindeln, die sonst bei den Gebäuden im Ort zum Einsatz kommen</w:t>
      </w:r>
      <w:r w:rsidR="00394B7B">
        <w:rPr>
          <w:rFonts w:ascii="Slimbach LT" w:hAnsi="Slimbach LT"/>
          <w:bCs/>
          <w:sz w:val="24"/>
          <w:szCs w:val="24"/>
        </w:rPr>
        <w:t>.</w:t>
      </w:r>
      <w:r w:rsidR="00653BC9">
        <w:rPr>
          <w:rFonts w:ascii="Slimbach LT" w:hAnsi="Slimbach LT"/>
          <w:bCs/>
          <w:sz w:val="24"/>
          <w:szCs w:val="24"/>
        </w:rPr>
        <w:t>“</w:t>
      </w:r>
      <w:r w:rsidR="00653BC9" w:rsidRPr="00653BC9">
        <w:rPr>
          <w:rFonts w:ascii="Slimbach LT" w:hAnsi="Slimbach LT"/>
          <w:bCs/>
          <w:sz w:val="24"/>
          <w:szCs w:val="24"/>
        </w:rPr>
        <w:t xml:space="preserve"> </w:t>
      </w:r>
      <w:r w:rsidR="00653BC9">
        <w:rPr>
          <w:rFonts w:ascii="Slimbach LT" w:hAnsi="Slimbach LT"/>
          <w:bCs/>
          <w:sz w:val="24"/>
          <w:szCs w:val="24"/>
        </w:rPr>
        <w:t>Dass</w:t>
      </w:r>
      <w:r w:rsidR="00653BC9" w:rsidRPr="00653BC9">
        <w:rPr>
          <w:rFonts w:ascii="Slimbach LT" w:hAnsi="Slimbach LT"/>
          <w:bCs/>
          <w:sz w:val="24"/>
          <w:szCs w:val="24"/>
        </w:rPr>
        <w:t xml:space="preserve"> die PREFA Dachschindeln </w:t>
      </w:r>
      <w:r w:rsidR="00F95907">
        <w:rPr>
          <w:rFonts w:ascii="Slimbach LT" w:hAnsi="Slimbach LT"/>
          <w:bCs/>
          <w:sz w:val="24"/>
          <w:szCs w:val="24"/>
        </w:rPr>
        <w:t xml:space="preserve">mit </w:t>
      </w:r>
      <w:r w:rsidR="00263AF7">
        <w:rPr>
          <w:rFonts w:ascii="Slimbach LT" w:hAnsi="Slimbach LT"/>
          <w:bCs/>
          <w:sz w:val="24"/>
          <w:szCs w:val="24"/>
        </w:rPr>
        <w:t>ihrer High-Tech</w:t>
      </w:r>
      <w:r w:rsidR="00394B7B">
        <w:rPr>
          <w:rFonts w:ascii="Slimbach LT" w:hAnsi="Slimbach LT"/>
          <w:bCs/>
          <w:sz w:val="24"/>
          <w:szCs w:val="24"/>
        </w:rPr>
        <w:t>-</w:t>
      </w:r>
      <w:r w:rsidR="00263AF7">
        <w:rPr>
          <w:rFonts w:ascii="Slimbach LT" w:hAnsi="Slimbach LT"/>
          <w:bCs/>
          <w:sz w:val="24"/>
          <w:szCs w:val="24"/>
        </w:rPr>
        <w:t xml:space="preserve">Beschichtung und </w:t>
      </w:r>
      <w:r w:rsidR="00F95907">
        <w:rPr>
          <w:rFonts w:ascii="Slimbach LT" w:hAnsi="Slimbach LT"/>
          <w:bCs/>
          <w:sz w:val="24"/>
          <w:szCs w:val="24"/>
        </w:rPr>
        <w:t xml:space="preserve">40 Jahren Materialgarantie </w:t>
      </w:r>
      <w:r w:rsidR="00263AF7">
        <w:rPr>
          <w:rFonts w:ascii="Slimbach LT" w:hAnsi="Slimbach LT"/>
          <w:bCs/>
          <w:sz w:val="24"/>
          <w:szCs w:val="24"/>
        </w:rPr>
        <w:t>extrem</w:t>
      </w:r>
      <w:r w:rsidR="00653BC9" w:rsidRPr="00653BC9">
        <w:rPr>
          <w:rFonts w:ascii="Slimbach LT" w:hAnsi="Slimbach LT"/>
          <w:bCs/>
          <w:sz w:val="24"/>
          <w:szCs w:val="24"/>
        </w:rPr>
        <w:t xml:space="preserve"> langlebig und widerstandsfähig</w:t>
      </w:r>
      <w:r w:rsidR="00653BC9">
        <w:rPr>
          <w:rFonts w:ascii="Slimbach LT" w:hAnsi="Slimbach LT"/>
          <w:bCs/>
          <w:sz w:val="24"/>
          <w:szCs w:val="24"/>
        </w:rPr>
        <w:t xml:space="preserve"> sind, beweist die Tatsache, dass die vor Jahren mit PREFA Schindeln eingedeckte Dachfläche sich an die neue perfekt und </w:t>
      </w:r>
      <w:r w:rsidR="0011210B">
        <w:rPr>
          <w:rFonts w:ascii="Slimbach LT" w:hAnsi="Slimbach LT"/>
          <w:bCs/>
          <w:sz w:val="24"/>
          <w:szCs w:val="24"/>
        </w:rPr>
        <w:t xml:space="preserve">auch nach Jahren </w:t>
      </w:r>
      <w:r w:rsidR="00653BC9">
        <w:rPr>
          <w:rFonts w:ascii="Slimbach LT" w:hAnsi="Slimbach LT"/>
          <w:bCs/>
          <w:sz w:val="24"/>
          <w:szCs w:val="24"/>
        </w:rPr>
        <w:t>ohne Unterschied angleicht.</w:t>
      </w:r>
    </w:p>
    <w:p w14:paraId="580A4756" w14:textId="77777777" w:rsidR="00653BC9" w:rsidRDefault="00653BC9" w:rsidP="00707577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</w:p>
    <w:p w14:paraId="1D5F96B2" w14:textId="77777777" w:rsidR="0011210B" w:rsidRPr="00263AF7" w:rsidRDefault="0011210B" w:rsidP="00707577">
      <w:pPr>
        <w:spacing w:after="0" w:line="360" w:lineRule="auto"/>
        <w:jc w:val="both"/>
        <w:rPr>
          <w:rFonts w:ascii="Slimbach LT" w:hAnsi="Slimbach LT"/>
          <w:b/>
          <w:bCs/>
          <w:sz w:val="24"/>
          <w:szCs w:val="24"/>
        </w:rPr>
      </w:pPr>
      <w:r w:rsidRPr="00263AF7">
        <w:rPr>
          <w:rFonts w:ascii="Slimbach LT" w:hAnsi="Slimbach LT"/>
          <w:b/>
          <w:bCs/>
          <w:sz w:val="24"/>
          <w:szCs w:val="24"/>
        </w:rPr>
        <w:t>Historische Substanz perfekt saniert</w:t>
      </w:r>
    </w:p>
    <w:p w14:paraId="7724E614" w14:textId="1A145DB3" w:rsidR="00707577" w:rsidRDefault="00F95907" w:rsidP="00707577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  <w:r>
        <w:rPr>
          <w:rFonts w:ascii="Slimbach LT" w:hAnsi="Slimbach LT"/>
          <w:bCs/>
          <w:sz w:val="24"/>
          <w:szCs w:val="24"/>
        </w:rPr>
        <w:t>„</w:t>
      </w:r>
      <w:r w:rsidR="00653BC9" w:rsidRPr="00653BC9">
        <w:rPr>
          <w:rFonts w:ascii="Slimbach LT" w:hAnsi="Slimbach LT"/>
          <w:bCs/>
          <w:sz w:val="24"/>
          <w:szCs w:val="24"/>
        </w:rPr>
        <w:t xml:space="preserve">Ein wichtiger Faktor </w:t>
      </w:r>
      <w:r>
        <w:rPr>
          <w:rFonts w:ascii="Slimbach LT" w:hAnsi="Slimbach LT"/>
          <w:bCs/>
          <w:sz w:val="24"/>
          <w:szCs w:val="24"/>
        </w:rPr>
        <w:t>war</w:t>
      </w:r>
      <w:r w:rsidR="00653BC9" w:rsidRPr="00653BC9">
        <w:rPr>
          <w:rFonts w:ascii="Slimbach LT" w:hAnsi="Slimbach LT"/>
          <w:bCs/>
          <w:sz w:val="24"/>
          <w:szCs w:val="24"/>
        </w:rPr>
        <w:t xml:space="preserve"> </w:t>
      </w:r>
      <w:r>
        <w:rPr>
          <w:rFonts w:ascii="Slimbach LT" w:hAnsi="Slimbach LT"/>
          <w:bCs/>
          <w:sz w:val="24"/>
          <w:szCs w:val="24"/>
        </w:rPr>
        <w:t xml:space="preserve">– gerade bei dieser monströsen Fläche </w:t>
      </w:r>
      <w:r w:rsidR="00394B7B">
        <w:rPr>
          <w:rFonts w:ascii="Times New Roman" w:hAnsi="Times New Roman" w:cs="Times New Roman"/>
          <w:bCs/>
          <w:sz w:val="24"/>
          <w:szCs w:val="24"/>
        </w:rPr>
        <w:t>‒</w:t>
      </w:r>
      <w:r>
        <w:rPr>
          <w:rFonts w:ascii="Slimbach LT" w:hAnsi="Slimbach LT"/>
          <w:bCs/>
          <w:sz w:val="24"/>
          <w:szCs w:val="24"/>
        </w:rPr>
        <w:t xml:space="preserve"> </w:t>
      </w:r>
      <w:r w:rsidR="00653BC9" w:rsidRPr="00653BC9">
        <w:rPr>
          <w:rFonts w:ascii="Slimbach LT" w:hAnsi="Slimbach LT"/>
          <w:bCs/>
          <w:sz w:val="24"/>
          <w:szCs w:val="24"/>
        </w:rPr>
        <w:t>auch das geringe Eigengewicht</w:t>
      </w:r>
      <w:r>
        <w:rPr>
          <w:rFonts w:ascii="Slimbach LT" w:hAnsi="Slimbach LT"/>
          <w:bCs/>
          <w:sz w:val="24"/>
          <w:szCs w:val="24"/>
        </w:rPr>
        <w:t xml:space="preserve"> der PREFA Aluminiumschindeln.</w:t>
      </w:r>
      <w:r w:rsidR="00653BC9" w:rsidRPr="00653BC9">
        <w:rPr>
          <w:rFonts w:ascii="Slimbach LT" w:hAnsi="Slimbach LT"/>
          <w:bCs/>
          <w:sz w:val="24"/>
          <w:szCs w:val="24"/>
        </w:rPr>
        <w:t xml:space="preserve"> </w:t>
      </w:r>
      <w:r>
        <w:rPr>
          <w:rFonts w:ascii="Slimbach LT" w:hAnsi="Slimbach LT"/>
          <w:bCs/>
          <w:sz w:val="24"/>
          <w:szCs w:val="24"/>
        </w:rPr>
        <w:t>D</w:t>
      </w:r>
      <w:r w:rsidR="00653BC9" w:rsidRPr="00653BC9">
        <w:rPr>
          <w:rFonts w:ascii="Slimbach LT" w:hAnsi="Slimbach LT"/>
          <w:bCs/>
          <w:sz w:val="24"/>
          <w:szCs w:val="24"/>
        </w:rPr>
        <w:t xml:space="preserve">ie riesigen Dachflächen wären sonst eine zu große </w:t>
      </w:r>
      <w:r>
        <w:rPr>
          <w:rFonts w:ascii="Slimbach LT" w:hAnsi="Slimbach LT"/>
          <w:bCs/>
          <w:sz w:val="24"/>
          <w:szCs w:val="24"/>
        </w:rPr>
        <w:t xml:space="preserve">statische </w:t>
      </w:r>
      <w:r w:rsidR="00653BC9" w:rsidRPr="00653BC9">
        <w:rPr>
          <w:rFonts w:ascii="Slimbach LT" w:hAnsi="Slimbach LT"/>
          <w:bCs/>
          <w:sz w:val="24"/>
          <w:szCs w:val="24"/>
        </w:rPr>
        <w:t xml:space="preserve">Belastung für den </w:t>
      </w:r>
      <w:r>
        <w:rPr>
          <w:rFonts w:ascii="Slimbach LT" w:hAnsi="Slimbach LT"/>
          <w:bCs/>
          <w:sz w:val="24"/>
          <w:szCs w:val="24"/>
        </w:rPr>
        <w:t xml:space="preserve">alten </w:t>
      </w:r>
      <w:r w:rsidR="00653BC9" w:rsidRPr="00653BC9">
        <w:rPr>
          <w:rFonts w:ascii="Slimbach LT" w:hAnsi="Slimbach LT"/>
          <w:bCs/>
          <w:sz w:val="24"/>
          <w:szCs w:val="24"/>
        </w:rPr>
        <w:t>Dachstuhl und das Holz</w:t>
      </w:r>
      <w:r>
        <w:rPr>
          <w:rFonts w:ascii="Slimbach LT" w:hAnsi="Slimbach LT"/>
          <w:bCs/>
          <w:sz w:val="24"/>
          <w:szCs w:val="24"/>
        </w:rPr>
        <w:t>“, sagt Rothe.</w:t>
      </w:r>
      <w:r w:rsidR="0011210B">
        <w:rPr>
          <w:rFonts w:ascii="Slimbach LT" w:hAnsi="Slimbach LT"/>
          <w:bCs/>
          <w:sz w:val="24"/>
          <w:szCs w:val="24"/>
        </w:rPr>
        <w:t xml:space="preserve"> Denn mit nur 0,7 mm Dicke und einem Federgewicht von 2,5 kg/Quadra</w:t>
      </w:r>
      <w:r w:rsidR="005C0D1E">
        <w:rPr>
          <w:rFonts w:ascii="Slimbach LT" w:hAnsi="Slimbach LT"/>
          <w:bCs/>
          <w:sz w:val="24"/>
          <w:szCs w:val="24"/>
        </w:rPr>
        <w:t>t</w:t>
      </w:r>
      <w:r w:rsidR="0011210B">
        <w:rPr>
          <w:rFonts w:ascii="Slimbach LT" w:hAnsi="Slimbach LT"/>
          <w:bCs/>
          <w:sz w:val="24"/>
          <w:szCs w:val="24"/>
        </w:rPr>
        <w:t>meter</w:t>
      </w:r>
      <w:r>
        <w:rPr>
          <w:rFonts w:ascii="Slimbach LT" w:hAnsi="Slimbach LT"/>
          <w:bCs/>
          <w:sz w:val="24"/>
          <w:szCs w:val="24"/>
        </w:rPr>
        <w:t xml:space="preserve"> </w:t>
      </w:r>
      <w:r w:rsidR="0011210B">
        <w:rPr>
          <w:rFonts w:ascii="Slimbach LT" w:hAnsi="Slimbach LT"/>
          <w:bCs/>
          <w:sz w:val="24"/>
          <w:szCs w:val="24"/>
        </w:rPr>
        <w:t>ist die PREFA Aluminium</w:t>
      </w:r>
      <w:r w:rsidR="00394B7B">
        <w:rPr>
          <w:rFonts w:ascii="Slimbach LT" w:hAnsi="Slimbach LT"/>
          <w:bCs/>
          <w:sz w:val="24"/>
          <w:szCs w:val="24"/>
        </w:rPr>
        <w:t>s</w:t>
      </w:r>
      <w:r w:rsidR="0011210B">
        <w:rPr>
          <w:rFonts w:ascii="Slimbach LT" w:hAnsi="Slimbach LT"/>
          <w:bCs/>
          <w:sz w:val="24"/>
          <w:szCs w:val="24"/>
        </w:rPr>
        <w:t xml:space="preserve">chindel das ideale Material für historische, statisch sensible Substanzen. </w:t>
      </w:r>
      <w:r>
        <w:rPr>
          <w:rFonts w:ascii="Slimbach LT" w:hAnsi="Slimbach LT"/>
          <w:bCs/>
          <w:sz w:val="24"/>
          <w:szCs w:val="24"/>
        </w:rPr>
        <w:t xml:space="preserve">Verlegt wurde das elegante, anthrazitfarbene Schindeldach </w:t>
      </w:r>
      <w:r w:rsidR="00263AF7">
        <w:rPr>
          <w:rFonts w:ascii="Slimbach LT" w:hAnsi="Slimbach LT"/>
          <w:bCs/>
          <w:sz w:val="24"/>
          <w:szCs w:val="24"/>
        </w:rPr>
        <w:t xml:space="preserve">auf </w:t>
      </w:r>
      <w:r w:rsidR="00157B1D">
        <w:rPr>
          <w:rFonts w:ascii="Slimbach LT" w:hAnsi="Slimbach LT"/>
          <w:bCs/>
          <w:sz w:val="24"/>
          <w:szCs w:val="24"/>
        </w:rPr>
        <w:t>dem alten Dachstuhl, der mit einer neuen Vollschalung fit gemacht wurde. Die</w:t>
      </w:r>
      <w:r>
        <w:rPr>
          <w:rFonts w:ascii="Slimbach LT" w:hAnsi="Slimbach LT"/>
          <w:bCs/>
          <w:sz w:val="24"/>
          <w:szCs w:val="24"/>
        </w:rPr>
        <w:t xml:space="preserve"> ortsnahe Firma </w:t>
      </w:r>
      <w:proofErr w:type="spellStart"/>
      <w:r>
        <w:rPr>
          <w:rFonts w:ascii="Slimbach LT" w:hAnsi="Slimbach LT"/>
          <w:bCs/>
          <w:sz w:val="24"/>
          <w:szCs w:val="24"/>
        </w:rPr>
        <w:t>Flashaar</w:t>
      </w:r>
      <w:proofErr w:type="spellEnd"/>
      <w:r>
        <w:rPr>
          <w:rFonts w:ascii="Slimbach LT" w:hAnsi="Slimbach LT"/>
          <w:bCs/>
          <w:sz w:val="24"/>
          <w:szCs w:val="24"/>
        </w:rPr>
        <w:t>,</w:t>
      </w:r>
      <w:r w:rsidR="005C0D1E">
        <w:rPr>
          <w:rFonts w:ascii="Slimbach LT" w:hAnsi="Slimbach LT"/>
          <w:bCs/>
          <w:sz w:val="24"/>
          <w:szCs w:val="24"/>
        </w:rPr>
        <w:t xml:space="preserve"> die PREFA Erfahrung hat,</w:t>
      </w:r>
      <w:r>
        <w:rPr>
          <w:rFonts w:ascii="Slimbach LT" w:hAnsi="Slimbach LT"/>
          <w:bCs/>
          <w:sz w:val="24"/>
          <w:szCs w:val="24"/>
        </w:rPr>
        <w:t xml:space="preserve"> </w:t>
      </w:r>
      <w:r w:rsidR="005C0D1E">
        <w:rPr>
          <w:rFonts w:ascii="Slimbach LT" w:hAnsi="Slimbach LT"/>
          <w:bCs/>
          <w:sz w:val="24"/>
          <w:szCs w:val="24"/>
        </w:rPr>
        <w:t xml:space="preserve">brachte die 420 x 240 mm Schindeln in </w:t>
      </w:r>
      <w:r w:rsidR="002E6607">
        <w:rPr>
          <w:rFonts w:ascii="Slimbach LT" w:hAnsi="Slimbach LT"/>
          <w:bCs/>
          <w:sz w:val="24"/>
          <w:szCs w:val="24"/>
        </w:rPr>
        <w:t xml:space="preserve">P.10 </w:t>
      </w:r>
      <w:r w:rsidR="005C0D1E">
        <w:rPr>
          <w:rFonts w:ascii="Slimbach LT" w:hAnsi="Slimbach LT"/>
          <w:bCs/>
          <w:sz w:val="24"/>
          <w:szCs w:val="24"/>
        </w:rPr>
        <w:t xml:space="preserve">anthrazit </w:t>
      </w:r>
      <w:r w:rsidR="00EE755B">
        <w:rPr>
          <w:rFonts w:ascii="Slimbach LT" w:hAnsi="Slimbach LT"/>
          <w:bCs/>
          <w:sz w:val="24"/>
          <w:szCs w:val="24"/>
        </w:rPr>
        <w:t xml:space="preserve">, die rund 5 Tonnen Material erforderten, </w:t>
      </w:r>
      <w:r w:rsidR="005C0D1E">
        <w:rPr>
          <w:rFonts w:ascii="Slimbach LT" w:hAnsi="Slimbach LT"/>
          <w:bCs/>
          <w:sz w:val="24"/>
          <w:szCs w:val="24"/>
        </w:rPr>
        <w:t>in rund acht Wochen aufs Dach</w:t>
      </w:r>
      <w:r>
        <w:rPr>
          <w:rFonts w:ascii="Slimbach LT" w:hAnsi="Slimbach LT"/>
          <w:bCs/>
          <w:sz w:val="24"/>
          <w:szCs w:val="24"/>
        </w:rPr>
        <w:t>.</w:t>
      </w:r>
      <w:r w:rsidR="00EE755B">
        <w:rPr>
          <w:rFonts w:ascii="Slimbach LT" w:hAnsi="Slimbach LT"/>
          <w:bCs/>
          <w:sz w:val="24"/>
          <w:szCs w:val="24"/>
        </w:rPr>
        <w:t xml:space="preserve"> </w:t>
      </w:r>
    </w:p>
    <w:p w14:paraId="5D9B8F0A" w14:textId="57A402D5" w:rsidR="00C327BC" w:rsidRDefault="00C327BC">
      <w:pPr>
        <w:rPr>
          <w:rFonts w:ascii="Slimbach LT" w:hAnsi="Slimbach LT"/>
          <w:bCs/>
          <w:sz w:val="24"/>
          <w:szCs w:val="24"/>
        </w:rPr>
      </w:pPr>
      <w:r>
        <w:rPr>
          <w:rFonts w:ascii="Slimbach LT" w:hAnsi="Slimbach LT"/>
          <w:bCs/>
          <w:sz w:val="24"/>
          <w:szCs w:val="24"/>
        </w:rPr>
        <w:br w:type="page"/>
      </w:r>
    </w:p>
    <w:p w14:paraId="4A0D989E" w14:textId="77777777" w:rsidR="00F95907" w:rsidRDefault="00F95907" w:rsidP="00707577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</w:p>
    <w:p w14:paraId="33CB638D" w14:textId="77777777" w:rsidR="00263AF7" w:rsidRPr="00263AF7" w:rsidRDefault="00263AF7" w:rsidP="00F95907">
      <w:pPr>
        <w:spacing w:after="0" w:line="360" w:lineRule="auto"/>
        <w:jc w:val="both"/>
        <w:rPr>
          <w:rFonts w:ascii="Slimbach LT" w:hAnsi="Slimbach LT"/>
          <w:b/>
          <w:bCs/>
          <w:sz w:val="24"/>
          <w:szCs w:val="24"/>
        </w:rPr>
      </w:pPr>
      <w:r w:rsidRPr="00263AF7">
        <w:rPr>
          <w:rFonts w:ascii="Slimbach LT" w:hAnsi="Slimbach LT"/>
          <w:b/>
          <w:bCs/>
          <w:sz w:val="24"/>
          <w:szCs w:val="24"/>
        </w:rPr>
        <w:t>Zukunft unterm PREFA Dach</w:t>
      </w:r>
    </w:p>
    <w:p w14:paraId="1CB6E7CD" w14:textId="7D5728E4" w:rsidR="00F95907" w:rsidRDefault="00F95907" w:rsidP="00F95907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  <w:r>
        <w:rPr>
          <w:rFonts w:ascii="Slimbach LT" w:hAnsi="Slimbach LT"/>
          <w:bCs/>
          <w:sz w:val="24"/>
          <w:szCs w:val="24"/>
        </w:rPr>
        <w:t>Während die ursprüngliche Außen</w:t>
      </w:r>
      <w:r w:rsidR="00394B7B">
        <w:rPr>
          <w:rFonts w:ascii="Slimbach LT" w:hAnsi="Slimbach LT"/>
          <w:bCs/>
          <w:sz w:val="24"/>
          <w:szCs w:val="24"/>
        </w:rPr>
        <w:t>o</w:t>
      </w:r>
      <w:r>
        <w:rPr>
          <w:rFonts w:ascii="Slimbach LT" w:hAnsi="Slimbach LT"/>
          <w:bCs/>
          <w:sz w:val="24"/>
          <w:szCs w:val="24"/>
        </w:rPr>
        <w:t xml:space="preserve">ptik des Marstalls </w:t>
      </w:r>
      <w:r w:rsidR="00F82B1B">
        <w:rPr>
          <w:rFonts w:ascii="Slimbach LT" w:hAnsi="Slimbach LT"/>
          <w:bCs/>
          <w:sz w:val="24"/>
          <w:szCs w:val="24"/>
        </w:rPr>
        <w:t xml:space="preserve">auch </w:t>
      </w:r>
      <w:r w:rsidR="00394B7B">
        <w:rPr>
          <w:rFonts w:ascii="Slimbach LT" w:hAnsi="Slimbach LT"/>
          <w:bCs/>
          <w:sz w:val="24"/>
          <w:szCs w:val="24"/>
        </w:rPr>
        <w:t>d</w:t>
      </w:r>
      <w:r>
        <w:rPr>
          <w:rFonts w:ascii="Slimbach LT" w:hAnsi="Slimbach LT"/>
          <w:bCs/>
          <w:sz w:val="24"/>
          <w:szCs w:val="24"/>
        </w:rPr>
        <w:t>ank PREFA wiederhergestellt ist</w:t>
      </w:r>
      <w:r w:rsidR="00F82B1B">
        <w:rPr>
          <w:rFonts w:ascii="Slimbach LT" w:hAnsi="Slimbach LT"/>
          <w:bCs/>
          <w:sz w:val="24"/>
          <w:szCs w:val="24"/>
        </w:rPr>
        <w:t xml:space="preserve"> und sich, wie vom Architekten geplant, </w:t>
      </w:r>
      <w:proofErr w:type="spellStart"/>
      <w:r w:rsidR="00F82B1B">
        <w:rPr>
          <w:rFonts w:ascii="Slimbach LT" w:hAnsi="Slimbach LT"/>
          <w:bCs/>
          <w:sz w:val="24"/>
          <w:szCs w:val="24"/>
        </w:rPr>
        <w:t>unverschnörkelt</w:t>
      </w:r>
      <w:proofErr w:type="spellEnd"/>
      <w:r w:rsidR="00F82B1B">
        <w:rPr>
          <w:rFonts w:ascii="Slimbach LT" w:hAnsi="Slimbach LT"/>
          <w:bCs/>
          <w:sz w:val="24"/>
          <w:szCs w:val="24"/>
        </w:rPr>
        <w:t xml:space="preserve"> klassizistisch als perfektes Ensemble präsentiert, wir</w:t>
      </w:r>
      <w:r w:rsidR="00263AF7">
        <w:rPr>
          <w:rFonts w:ascii="Slimbach LT" w:hAnsi="Slimbach LT"/>
          <w:bCs/>
          <w:sz w:val="24"/>
          <w:szCs w:val="24"/>
        </w:rPr>
        <w:t>d</w:t>
      </w:r>
      <w:r w:rsidR="00F82B1B">
        <w:rPr>
          <w:rFonts w:ascii="Slimbach LT" w:hAnsi="Slimbach LT"/>
          <w:bCs/>
          <w:sz w:val="24"/>
          <w:szCs w:val="24"/>
        </w:rPr>
        <w:t xml:space="preserve"> in den Innenräumen noch intensiv </w:t>
      </w:r>
      <w:r w:rsidRPr="00F95907">
        <w:rPr>
          <w:rFonts w:ascii="Slimbach LT" w:hAnsi="Slimbach LT"/>
          <w:bCs/>
          <w:sz w:val="24"/>
          <w:szCs w:val="24"/>
        </w:rPr>
        <w:t>gearbeitet</w:t>
      </w:r>
      <w:r w:rsidR="00263AF7">
        <w:rPr>
          <w:rFonts w:ascii="Slimbach LT" w:hAnsi="Slimbach LT"/>
          <w:bCs/>
          <w:sz w:val="24"/>
          <w:szCs w:val="24"/>
        </w:rPr>
        <w:t>.</w:t>
      </w:r>
      <w:r w:rsidRPr="00F95907">
        <w:rPr>
          <w:rFonts w:ascii="Slimbach LT" w:hAnsi="Slimbach LT"/>
          <w:bCs/>
          <w:sz w:val="24"/>
          <w:szCs w:val="24"/>
        </w:rPr>
        <w:t xml:space="preserve"> </w:t>
      </w:r>
      <w:r w:rsidR="00263AF7">
        <w:rPr>
          <w:rFonts w:ascii="Slimbach LT" w:hAnsi="Slimbach LT"/>
          <w:bCs/>
          <w:sz w:val="24"/>
          <w:szCs w:val="24"/>
        </w:rPr>
        <w:t>Z</w:t>
      </w:r>
      <w:r w:rsidRPr="00F95907">
        <w:rPr>
          <w:rFonts w:ascii="Slimbach LT" w:hAnsi="Slimbach LT"/>
          <w:bCs/>
          <w:sz w:val="24"/>
          <w:szCs w:val="24"/>
        </w:rPr>
        <w:t>um Beispiel an den herrschaftlichen Räumen mit schönen Kassettendecken aus Holz</w:t>
      </w:r>
      <w:r w:rsidR="00F82B1B">
        <w:rPr>
          <w:rFonts w:ascii="Slimbach LT" w:hAnsi="Slimbach LT"/>
          <w:bCs/>
          <w:sz w:val="24"/>
          <w:szCs w:val="24"/>
        </w:rPr>
        <w:t>, der Entkernung der Substanz, die in DDR-Zeiten zu Wohnzwecken mit zahlreichen Zwischenwänden verschandelt wurde, usw.</w:t>
      </w:r>
    </w:p>
    <w:p w14:paraId="2FE75334" w14:textId="77777777" w:rsidR="00F82B1B" w:rsidRDefault="00F82B1B" w:rsidP="00F95907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</w:p>
    <w:p w14:paraId="586FC06A" w14:textId="77777777" w:rsidR="005F31DA" w:rsidRPr="005F31DA" w:rsidRDefault="005F31DA" w:rsidP="00F82B1B">
      <w:pPr>
        <w:spacing w:after="0" w:line="360" w:lineRule="auto"/>
        <w:jc w:val="both"/>
        <w:rPr>
          <w:rFonts w:ascii="Slimbach LT" w:hAnsi="Slimbach LT"/>
          <w:b/>
          <w:bCs/>
          <w:sz w:val="24"/>
          <w:szCs w:val="24"/>
        </w:rPr>
      </w:pPr>
      <w:r w:rsidRPr="005F31DA">
        <w:rPr>
          <w:rFonts w:ascii="Slimbach LT" w:hAnsi="Slimbach LT"/>
          <w:b/>
          <w:bCs/>
          <w:sz w:val="24"/>
          <w:szCs w:val="24"/>
        </w:rPr>
        <w:t>Mit Vollgas in die Zukunft</w:t>
      </w:r>
    </w:p>
    <w:p w14:paraId="6B011C35" w14:textId="64C55500" w:rsidR="005F31DA" w:rsidRDefault="00F82B1B" w:rsidP="00F82B1B">
      <w:pPr>
        <w:spacing w:after="0" w:line="360" w:lineRule="auto"/>
        <w:jc w:val="both"/>
        <w:rPr>
          <w:rFonts w:ascii="Slimbach LT" w:hAnsi="Slimbach LT"/>
          <w:b/>
          <w:bCs/>
          <w:sz w:val="24"/>
          <w:szCs w:val="24"/>
        </w:rPr>
      </w:pPr>
      <w:r>
        <w:rPr>
          <w:rFonts w:ascii="Slimbach LT" w:hAnsi="Slimbach LT"/>
          <w:bCs/>
          <w:sz w:val="24"/>
          <w:szCs w:val="24"/>
        </w:rPr>
        <w:t>Die Zukunft des einstigen Marstalls sieht Rothe als moderne, attraktive Eventlocation. „D</w:t>
      </w:r>
      <w:r w:rsidRPr="00F82B1B">
        <w:rPr>
          <w:rFonts w:ascii="Slimbach LT" w:hAnsi="Slimbach LT"/>
          <w:bCs/>
          <w:sz w:val="24"/>
          <w:szCs w:val="24"/>
        </w:rPr>
        <w:t xml:space="preserve">er Marstall soll mit Leben gefüllt werden und als Kulturstätte dienen. </w:t>
      </w:r>
      <w:r>
        <w:rPr>
          <w:rFonts w:ascii="Slimbach LT" w:hAnsi="Slimbach LT"/>
          <w:bCs/>
          <w:sz w:val="24"/>
          <w:szCs w:val="24"/>
        </w:rPr>
        <w:t xml:space="preserve">Für </w:t>
      </w:r>
      <w:proofErr w:type="spellStart"/>
      <w:r>
        <w:rPr>
          <w:rFonts w:ascii="Slimbach LT" w:hAnsi="Slimbach LT"/>
          <w:bCs/>
          <w:sz w:val="24"/>
          <w:szCs w:val="24"/>
        </w:rPr>
        <w:t>BesucherInnen</w:t>
      </w:r>
      <w:proofErr w:type="spellEnd"/>
      <w:r>
        <w:rPr>
          <w:rFonts w:ascii="Slimbach LT" w:hAnsi="Slimbach LT"/>
          <w:bCs/>
          <w:sz w:val="24"/>
          <w:szCs w:val="24"/>
        </w:rPr>
        <w:t xml:space="preserve"> und die Ortsansässigen. W</w:t>
      </w:r>
      <w:r w:rsidRPr="00F82B1B">
        <w:rPr>
          <w:rFonts w:ascii="Slimbach LT" w:hAnsi="Slimbach LT"/>
          <w:bCs/>
          <w:sz w:val="24"/>
          <w:szCs w:val="24"/>
        </w:rPr>
        <w:t>as mit Kultur, Sport oder Kunst zu tun hat</w:t>
      </w:r>
      <w:r w:rsidR="00394B7B">
        <w:rPr>
          <w:rFonts w:ascii="Slimbach LT" w:hAnsi="Slimbach LT"/>
          <w:bCs/>
          <w:sz w:val="24"/>
          <w:szCs w:val="24"/>
        </w:rPr>
        <w:t>,</w:t>
      </w:r>
      <w:r>
        <w:rPr>
          <w:rFonts w:ascii="Slimbach LT" w:hAnsi="Slimbach LT"/>
          <w:bCs/>
          <w:sz w:val="24"/>
          <w:szCs w:val="24"/>
        </w:rPr>
        <w:t xml:space="preserve"> wird und kann hier Platz und Kulisse finden“, plant Rothe</w:t>
      </w:r>
      <w:r w:rsidR="005F31DA">
        <w:rPr>
          <w:rFonts w:ascii="Slimbach LT" w:hAnsi="Slimbach LT"/>
          <w:bCs/>
          <w:sz w:val="24"/>
          <w:szCs w:val="24"/>
        </w:rPr>
        <w:t>, die den Marstall bereits mit Ausstellungen, Konzerten etc. bespielt.</w:t>
      </w:r>
      <w:r w:rsidRPr="00F82B1B">
        <w:rPr>
          <w:rFonts w:ascii="Slimbach LT" w:hAnsi="Slimbach LT"/>
          <w:b/>
          <w:bCs/>
          <w:sz w:val="24"/>
          <w:szCs w:val="24"/>
        </w:rPr>
        <w:t xml:space="preserve"> </w:t>
      </w:r>
      <w:r w:rsidRPr="00F82B1B">
        <w:rPr>
          <w:rFonts w:ascii="Slimbach LT" w:hAnsi="Slimbach LT"/>
          <w:bCs/>
          <w:sz w:val="24"/>
          <w:szCs w:val="24"/>
        </w:rPr>
        <w:t>Der Marstall soll auch eine Ergänzung zum Hotel sein, das derzeit gebaut wird. In zwei ehemaligen, denkmalgeschützten Ställen direkt im Ortskern entstehen 34 Zimmer</w:t>
      </w:r>
      <w:r w:rsidR="005F31DA">
        <w:rPr>
          <w:rFonts w:ascii="Slimbach LT" w:hAnsi="Slimbach LT"/>
          <w:bCs/>
          <w:sz w:val="24"/>
          <w:szCs w:val="24"/>
        </w:rPr>
        <w:t xml:space="preserve"> samt Hochzeitssuite. Gefeiert und in den Ehehimmel getanzt soll dann im Marstall werden können.</w:t>
      </w:r>
      <w:r w:rsidRPr="00F82B1B">
        <w:rPr>
          <w:rFonts w:ascii="Slimbach LT" w:hAnsi="Slimbach LT"/>
          <w:b/>
          <w:bCs/>
          <w:sz w:val="24"/>
          <w:szCs w:val="24"/>
        </w:rPr>
        <w:t xml:space="preserve"> </w:t>
      </w:r>
    </w:p>
    <w:p w14:paraId="24A3FFA3" w14:textId="77777777" w:rsidR="005F31DA" w:rsidRDefault="005F31DA" w:rsidP="00F82B1B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</w:p>
    <w:p w14:paraId="4292D6B9" w14:textId="13C89F7A" w:rsidR="00F82B1B" w:rsidRPr="00F82B1B" w:rsidRDefault="00F82B1B" w:rsidP="00F82B1B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  <w:r w:rsidRPr="00F82B1B">
        <w:rPr>
          <w:rFonts w:ascii="Slimbach LT" w:hAnsi="Slimbach LT"/>
          <w:bCs/>
          <w:sz w:val="24"/>
          <w:szCs w:val="24"/>
        </w:rPr>
        <w:t xml:space="preserve">„Wir wollen Einheimischen und Touristen </w:t>
      </w:r>
      <w:r>
        <w:rPr>
          <w:rFonts w:ascii="Slimbach LT" w:hAnsi="Slimbach LT"/>
          <w:bCs/>
          <w:sz w:val="24"/>
          <w:szCs w:val="24"/>
        </w:rPr>
        <w:t>niveauvolle</w:t>
      </w:r>
      <w:r w:rsidRPr="00F82B1B">
        <w:rPr>
          <w:rFonts w:ascii="Slimbach LT" w:hAnsi="Slimbach LT"/>
          <w:bCs/>
          <w:sz w:val="24"/>
          <w:szCs w:val="24"/>
        </w:rPr>
        <w:t xml:space="preserve"> Unterhaltung bieten, die </w:t>
      </w:r>
      <w:r w:rsidR="003114FA">
        <w:rPr>
          <w:rFonts w:ascii="Slimbach LT" w:hAnsi="Slimbach LT"/>
          <w:bCs/>
          <w:sz w:val="24"/>
          <w:szCs w:val="24"/>
        </w:rPr>
        <w:t xml:space="preserve">Menschen </w:t>
      </w:r>
      <w:r w:rsidRPr="00F82B1B">
        <w:rPr>
          <w:rFonts w:ascii="Slimbach LT" w:hAnsi="Slimbach LT"/>
          <w:bCs/>
          <w:sz w:val="24"/>
          <w:szCs w:val="24"/>
        </w:rPr>
        <w:t xml:space="preserve">sollen </w:t>
      </w:r>
      <w:r w:rsidR="003114FA">
        <w:rPr>
          <w:rFonts w:ascii="Slimbach LT" w:hAnsi="Slimbach LT"/>
          <w:bCs/>
          <w:sz w:val="24"/>
          <w:szCs w:val="24"/>
        </w:rPr>
        <w:t xml:space="preserve">Freude an der Tradition des Ortes und </w:t>
      </w:r>
      <w:r w:rsidRPr="00F82B1B">
        <w:rPr>
          <w:rFonts w:ascii="Slimbach LT" w:hAnsi="Slimbach LT"/>
          <w:bCs/>
          <w:sz w:val="24"/>
          <w:szCs w:val="24"/>
        </w:rPr>
        <w:t>Spaß an dem Objekt haben</w:t>
      </w:r>
      <w:r w:rsidR="00394B7B">
        <w:rPr>
          <w:rFonts w:ascii="Slimbach LT" w:hAnsi="Slimbach LT"/>
          <w:bCs/>
          <w:sz w:val="24"/>
          <w:szCs w:val="24"/>
        </w:rPr>
        <w:t>.</w:t>
      </w:r>
      <w:r w:rsidR="003114FA">
        <w:rPr>
          <w:rFonts w:ascii="Slimbach LT" w:hAnsi="Slimbach LT"/>
          <w:bCs/>
          <w:sz w:val="24"/>
          <w:szCs w:val="24"/>
        </w:rPr>
        <w:t>“</w:t>
      </w:r>
    </w:p>
    <w:p w14:paraId="16444E20" w14:textId="77777777" w:rsidR="00F82B1B" w:rsidRPr="00F82B1B" w:rsidRDefault="00F82B1B" w:rsidP="00F82B1B">
      <w:pPr>
        <w:spacing w:after="0" w:line="360" w:lineRule="auto"/>
        <w:jc w:val="both"/>
        <w:rPr>
          <w:rFonts w:ascii="Slimbach LT" w:hAnsi="Slimbach LT"/>
          <w:bCs/>
          <w:sz w:val="24"/>
          <w:szCs w:val="24"/>
        </w:rPr>
      </w:pPr>
    </w:p>
    <w:tbl>
      <w:tblPr>
        <w:tblStyle w:val="Tabellenraster1"/>
        <w:tblW w:w="0" w:type="auto"/>
        <w:tblInd w:w="108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shd w:val="pct12" w:color="auto" w:fill="auto"/>
        <w:tblLook w:val="04A0" w:firstRow="1" w:lastRow="0" w:firstColumn="1" w:lastColumn="0" w:noHBand="0" w:noVBand="1"/>
      </w:tblPr>
      <w:tblGrid>
        <w:gridCol w:w="8918"/>
      </w:tblGrid>
      <w:tr w:rsidR="00766F6B" w:rsidRPr="00766F6B" w14:paraId="0117F8EE" w14:textId="77777777" w:rsidTr="00C327BC">
        <w:tc>
          <w:tcPr>
            <w:tcW w:w="8918" w:type="dxa"/>
            <w:shd w:val="pct12" w:color="auto" w:fill="auto"/>
          </w:tcPr>
          <w:p w14:paraId="2887E990" w14:textId="145C3223" w:rsidR="00766F6B" w:rsidRPr="00766F6B" w:rsidRDefault="00C327BC" w:rsidP="00766F6B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>
              <w:rPr>
                <w:rFonts w:ascii="Slimbach LT" w:hAnsi="Slimbach LT"/>
                <w:b/>
                <w:sz w:val="24"/>
                <w:szCs w:val="24"/>
              </w:rPr>
              <w:br w:type="page"/>
            </w:r>
            <w:r w:rsidR="00766F6B" w:rsidRPr="00766F6B">
              <w:rPr>
                <w:rFonts w:ascii="Slimbach LT" w:hAnsi="Slimbach LT"/>
                <w:b/>
                <w:sz w:val="24"/>
                <w:lang w:val="de-AT"/>
              </w:rPr>
              <w:t>Produktbox PREFA Dachschindel</w:t>
            </w:r>
          </w:p>
        </w:tc>
      </w:tr>
      <w:tr w:rsidR="00766F6B" w:rsidRPr="00766F6B" w14:paraId="40B39BC4" w14:textId="77777777" w:rsidTr="00C327BC">
        <w:tc>
          <w:tcPr>
            <w:tcW w:w="8918" w:type="dxa"/>
            <w:shd w:val="pct12" w:color="auto" w:fill="auto"/>
          </w:tcPr>
          <w:p w14:paraId="0FB57E1B" w14:textId="3BA9DDAD" w:rsidR="00766F6B" w:rsidRPr="00766F6B" w:rsidRDefault="00766F6B" w:rsidP="00766F6B">
            <w:pPr>
              <w:spacing w:line="312" w:lineRule="auto"/>
              <w:jc w:val="both"/>
              <w:rPr>
                <w:rFonts w:ascii="Slimbach LT" w:hAnsi="Slimbach LT"/>
                <w:b/>
                <w:sz w:val="24"/>
                <w:lang w:val="de-AT"/>
              </w:rPr>
            </w:pPr>
            <w:r w:rsidRPr="00766F6B">
              <w:rPr>
                <w:rFonts w:ascii="Slimbach LT" w:hAnsi="Slimbach LT"/>
                <w:sz w:val="24"/>
                <w:lang w:val="de-AT"/>
              </w:rPr>
              <w:t xml:space="preserve">Material: </w:t>
            </w:r>
            <w:r w:rsidR="002138E8">
              <w:rPr>
                <w:rFonts w:ascii="Slimbach LT" w:hAnsi="Slimbach LT"/>
                <w:sz w:val="24"/>
                <w:lang w:val="de-AT"/>
              </w:rPr>
              <w:t>b</w:t>
            </w:r>
            <w:r w:rsidRPr="00766F6B">
              <w:rPr>
                <w:rFonts w:ascii="Slimbach LT" w:hAnsi="Slimbach LT"/>
                <w:sz w:val="24"/>
                <w:lang w:val="de-AT"/>
              </w:rPr>
              <w:t>eschichtetes Aluminium</w:t>
            </w:r>
            <w:r w:rsidR="002138E8">
              <w:rPr>
                <w:rFonts w:ascii="Slimbach LT" w:hAnsi="Slimbach LT"/>
                <w:sz w:val="24"/>
                <w:lang w:val="de-AT"/>
              </w:rPr>
              <w:t>,</w:t>
            </w:r>
            <w:r w:rsidRPr="00766F6B">
              <w:rPr>
                <w:rFonts w:ascii="Slimbach LT" w:hAnsi="Slimbach LT"/>
                <w:sz w:val="24"/>
                <w:lang w:val="de-AT"/>
              </w:rPr>
              <w:t xml:space="preserve"> 0,7 mm stark, </w:t>
            </w:r>
            <w:r w:rsidR="002E6607">
              <w:rPr>
                <w:rFonts w:ascii="Slimbach LT" w:hAnsi="Slimbach LT"/>
                <w:sz w:val="24"/>
                <w:lang w:val="de-AT"/>
              </w:rPr>
              <w:t xml:space="preserve">P.10 </w:t>
            </w:r>
            <w:r>
              <w:rPr>
                <w:rFonts w:ascii="Slimbach LT" w:hAnsi="Slimbach LT"/>
                <w:sz w:val="24"/>
                <w:lang w:val="de-AT"/>
              </w:rPr>
              <w:t>anthrazit</w:t>
            </w:r>
          </w:p>
        </w:tc>
      </w:tr>
      <w:tr w:rsidR="00766F6B" w:rsidRPr="00766F6B" w14:paraId="46E36B80" w14:textId="77777777" w:rsidTr="00C327BC">
        <w:trPr>
          <w:trHeight w:val="180"/>
        </w:trPr>
        <w:tc>
          <w:tcPr>
            <w:tcW w:w="8918" w:type="dxa"/>
            <w:shd w:val="pct12" w:color="auto" w:fill="auto"/>
          </w:tcPr>
          <w:p w14:paraId="456B77E5" w14:textId="77777777" w:rsidR="00766F6B" w:rsidRPr="00766F6B" w:rsidRDefault="00766F6B" w:rsidP="00766F6B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 w:rsidRPr="00766F6B">
              <w:rPr>
                <w:rFonts w:ascii="Slimbach LT" w:hAnsi="Slimbach LT"/>
                <w:sz w:val="24"/>
                <w:lang w:val="de-AT"/>
              </w:rPr>
              <w:t xml:space="preserve">Größe: </w:t>
            </w:r>
            <w:r w:rsidRPr="005C0D1E">
              <w:rPr>
                <w:rFonts w:ascii="Slimbach LT" w:hAnsi="Slimbach LT"/>
                <w:sz w:val="24"/>
                <w:lang w:val="de-AT"/>
              </w:rPr>
              <w:t>420 x 240</w:t>
            </w:r>
            <w:r w:rsidRPr="00766F6B">
              <w:rPr>
                <w:rFonts w:ascii="Slimbach LT" w:hAnsi="Slimbach LT"/>
                <w:sz w:val="24"/>
                <w:lang w:val="de-AT"/>
              </w:rPr>
              <w:t xml:space="preserve"> mm in verlegter Fläche</w:t>
            </w:r>
          </w:p>
        </w:tc>
      </w:tr>
      <w:tr w:rsidR="00766F6B" w:rsidRPr="00766F6B" w14:paraId="1ABFC32D" w14:textId="77777777" w:rsidTr="00C327BC">
        <w:trPr>
          <w:trHeight w:val="180"/>
        </w:trPr>
        <w:tc>
          <w:tcPr>
            <w:tcW w:w="8918" w:type="dxa"/>
            <w:shd w:val="pct12" w:color="auto" w:fill="auto"/>
          </w:tcPr>
          <w:p w14:paraId="1D9FE924" w14:textId="77777777" w:rsidR="00766F6B" w:rsidRPr="00766F6B" w:rsidRDefault="00766F6B" w:rsidP="00766F6B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 w:rsidRPr="00766F6B">
              <w:rPr>
                <w:rFonts w:ascii="Slimbach LT" w:hAnsi="Slimbach LT"/>
                <w:sz w:val="24"/>
                <w:lang w:val="de-AT"/>
              </w:rPr>
              <w:t>Gewicht: 2,5 kg/m</w:t>
            </w:r>
            <w:r w:rsidRPr="00766F6B">
              <w:rPr>
                <w:rFonts w:ascii="Slimbach LT" w:hAnsi="Slimbach LT"/>
                <w:sz w:val="24"/>
                <w:vertAlign w:val="superscript"/>
                <w:lang w:val="de-AT"/>
              </w:rPr>
              <w:t>2</w:t>
            </w:r>
          </w:p>
        </w:tc>
      </w:tr>
      <w:tr w:rsidR="00766F6B" w:rsidRPr="00766F6B" w14:paraId="66E53D2A" w14:textId="77777777" w:rsidTr="00C327BC">
        <w:trPr>
          <w:trHeight w:val="180"/>
        </w:trPr>
        <w:tc>
          <w:tcPr>
            <w:tcW w:w="8918" w:type="dxa"/>
            <w:shd w:val="pct12" w:color="auto" w:fill="auto"/>
          </w:tcPr>
          <w:p w14:paraId="49AF588F" w14:textId="77777777" w:rsidR="00766F6B" w:rsidRPr="00766F6B" w:rsidRDefault="00766F6B" w:rsidP="00766F6B">
            <w:pPr>
              <w:jc w:val="both"/>
              <w:rPr>
                <w:rFonts w:ascii="Slimbach LT" w:hAnsi="Slimbach LT"/>
                <w:sz w:val="24"/>
                <w:lang w:val="de-AT"/>
              </w:rPr>
            </w:pPr>
            <w:r w:rsidRPr="00766F6B">
              <w:rPr>
                <w:rFonts w:ascii="Slimbach LT" w:hAnsi="Slimbach LT"/>
                <w:sz w:val="24"/>
                <w:lang w:val="de-AT"/>
              </w:rPr>
              <w:t>Beschichtung: Zweischicht-Einbrennlackierung oder Pulverbeschichtung nach RAL oder NCS</w:t>
            </w:r>
          </w:p>
        </w:tc>
      </w:tr>
      <w:tr w:rsidR="00766F6B" w:rsidRPr="00766F6B" w14:paraId="56014A4D" w14:textId="77777777" w:rsidTr="00C327BC">
        <w:trPr>
          <w:trHeight w:val="180"/>
        </w:trPr>
        <w:tc>
          <w:tcPr>
            <w:tcW w:w="8918" w:type="dxa"/>
            <w:shd w:val="pct12" w:color="auto" w:fill="auto"/>
          </w:tcPr>
          <w:p w14:paraId="03685E96" w14:textId="77777777" w:rsidR="00766F6B" w:rsidRPr="00766F6B" w:rsidRDefault="00766F6B" w:rsidP="00766F6B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 w:rsidRPr="00766F6B">
              <w:rPr>
                <w:rFonts w:ascii="Slimbach LT" w:hAnsi="Slimbach LT"/>
                <w:sz w:val="24"/>
                <w:lang w:val="de-AT"/>
              </w:rPr>
              <w:t xml:space="preserve">Befestigung: </w:t>
            </w:r>
            <w:r w:rsidRPr="002E6607">
              <w:rPr>
                <w:rFonts w:ascii="Slimbach LT" w:hAnsi="Slimbach LT"/>
                <w:sz w:val="24"/>
                <w:lang w:val="de-AT"/>
              </w:rPr>
              <w:t xml:space="preserve">1 </w:t>
            </w:r>
            <w:proofErr w:type="spellStart"/>
            <w:r w:rsidRPr="002E6607">
              <w:rPr>
                <w:rFonts w:ascii="Slimbach LT" w:hAnsi="Slimbach LT"/>
                <w:sz w:val="24"/>
                <w:lang w:val="de-AT"/>
              </w:rPr>
              <w:t>Stk</w:t>
            </w:r>
            <w:proofErr w:type="spellEnd"/>
            <w:r w:rsidRPr="002E6607">
              <w:rPr>
                <w:rFonts w:ascii="Slimbach LT" w:hAnsi="Slimbach LT"/>
                <w:sz w:val="24"/>
                <w:lang w:val="de-AT"/>
              </w:rPr>
              <w:t>. PREFA Patenthaft/Schindel = 10 Hafte/m</w:t>
            </w:r>
            <w:r w:rsidRPr="002E6607">
              <w:rPr>
                <w:rFonts w:ascii="Slimbach LT" w:hAnsi="Slimbach LT"/>
                <w:sz w:val="24"/>
                <w:vertAlign w:val="superscript"/>
                <w:lang w:val="de-AT"/>
              </w:rPr>
              <w:t>2</w:t>
            </w:r>
          </w:p>
        </w:tc>
      </w:tr>
      <w:tr w:rsidR="00766F6B" w:rsidRPr="00766F6B" w14:paraId="446A36B2" w14:textId="77777777" w:rsidTr="00C327BC">
        <w:trPr>
          <w:trHeight w:val="180"/>
        </w:trPr>
        <w:tc>
          <w:tcPr>
            <w:tcW w:w="8918" w:type="dxa"/>
            <w:shd w:val="pct12" w:color="auto" w:fill="auto"/>
          </w:tcPr>
          <w:p w14:paraId="0A8C5374" w14:textId="57C9D06F" w:rsidR="00766F6B" w:rsidRPr="00766F6B" w:rsidRDefault="00766F6B" w:rsidP="00766F6B">
            <w:pPr>
              <w:jc w:val="both"/>
              <w:rPr>
                <w:rFonts w:ascii="Slimbach LT" w:hAnsi="Slimbach LT"/>
                <w:sz w:val="24"/>
                <w:lang w:val="de-AT"/>
              </w:rPr>
            </w:pPr>
            <w:r w:rsidRPr="00766F6B">
              <w:rPr>
                <w:rFonts w:ascii="Slimbach LT" w:hAnsi="Slimbach LT"/>
                <w:sz w:val="24"/>
                <w:lang w:val="de-AT"/>
              </w:rPr>
              <w:t>Unterkonstruktion und Trennlage: auf Vollschalung mind. 24 mm, ab einer Schneeregellast von 3,25</w:t>
            </w:r>
            <w:r w:rsidR="002138E8">
              <w:rPr>
                <w:rFonts w:ascii="Slimbach LT" w:hAnsi="Slimbach LT"/>
                <w:sz w:val="24"/>
                <w:lang w:val="de-AT"/>
              </w:rPr>
              <w:t xml:space="preserve"> </w:t>
            </w:r>
            <w:r w:rsidRPr="00766F6B">
              <w:rPr>
                <w:rFonts w:ascii="Slimbach LT" w:hAnsi="Slimbach LT"/>
                <w:sz w:val="24"/>
                <w:lang w:val="de-AT"/>
              </w:rPr>
              <w:t>kN/m2 oder in Geländekategorien 0, I, II ist eine Verlegung auf Vollschalung mit Bitumentrennlage erforderlich</w:t>
            </w:r>
          </w:p>
        </w:tc>
      </w:tr>
    </w:tbl>
    <w:p w14:paraId="44261D91" w14:textId="77777777" w:rsidR="005C0D1E" w:rsidRDefault="005C0D1E" w:rsidP="005D5D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</w:p>
    <w:p w14:paraId="05491AAC" w14:textId="77777777" w:rsidR="005C0D1E" w:rsidRDefault="005C0D1E" w:rsidP="005D5D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</w:p>
    <w:p w14:paraId="484349C3" w14:textId="77777777" w:rsidR="005D5D07" w:rsidRPr="006430B7" w:rsidRDefault="004C35A9" w:rsidP="005D5D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  <w:r w:rsidRPr="006430B7">
        <w:rPr>
          <w:rFonts w:ascii="Slimbach LT" w:hAnsi="Slimbach LT"/>
          <w:b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CF25D" wp14:editId="13FA920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743575" cy="1724025"/>
                <wp:effectExtent l="0" t="0" r="2857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7240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ECD27" w14:textId="77777777" w:rsidR="00207B00" w:rsidRPr="00C327BC" w:rsidRDefault="005C0D1E" w:rsidP="003C5441">
                            <w:pPr>
                              <w:spacing w:after="0" w:line="240" w:lineRule="auto"/>
                            </w:pPr>
                            <w:r w:rsidRPr="00C327BC">
                              <w:t>Bauherren-Empfehlung:</w:t>
                            </w:r>
                          </w:p>
                          <w:p w14:paraId="79513797" w14:textId="77777777" w:rsidR="005C0D1E" w:rsidRPr="00C327BC" w:rsidRDefault="005C0D1E" w:rsidP="003C5441">
                            <w:pPr>
                              <w:spacing w:after="0" w:line="240" w:lineRule="auto"/>
                            </w:pPr>
                          </w:p>
                          <w:p w14:paraId="3BCEA7BF" w14:textId="23D76850" w:rsidR="005C0D1E" w:rsidRDefault="005C0D1E" w:rsidP="003C5441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5C0D1E">
                              <w:rPr>
                                <w:bCs/>
                              </w:rPr>
                              <w:t xml:space="preserve">„Ein wichtiger Faktor war – gerade bei dieser monströsen Fläche </w:t>
                            </w:r>
                            <w:r w:rsidR="002138E8">
                              <w:rPr>
                                <w:bCs/>
                              </w:rPr>
                              <w:t>‒</w:t>
                            </w:r>
                            <w:r w:rsidRPr="005C0D1E">
                              <w:rPr>
                                <w:bCs/>
                              </w:rPr>
                              <w:t xml:space="preserve"> auch das geringe Eigengewicht der PREFA Aluminiumschindeln. Die riesigen Dachflächen wären sonst eine zu große statische Belastung für den alten Dachstuhl und das Holz</w:t>
                            </w:r>
                            <w:r w:rsidR="002138E8">
                              <w:rPr>
                                <w:bCs/>
                              </w:rPr>
                              <w:t>.</w:t>
                            </w:r>
                            <w:r w:rsidRPr="005C0D1E">
                              <w:rPr>
                                <w:bCs/>
                              </w:rPr>
                              <w:t>“</w:t>
                            </w:r>
                          </w:p>
                          <w:p w14:paraId="02062906" w14:textId="77777777" w:rsidR="005C0D1E" w:rsidRDefault="005C0D1E" w:rsidP="003C5441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</w:p>
                          <w:p w14:paraId="41608E77" w14:textId="77777777" w:rsidR="005C0D1E" w:rsidRPr="00C327BC" w:rsidRDefault="005C0D1E" w:rsidP="003C5441">
                            <w:pPr>
                              <w:spacing w:after="0" w:line="240" w:lineRule="auto"/>
                              <w:rPr>
                                <w:bCs/>
                                <w:lang w:val="en-US"/>
                              </w:rPr>
                            </w:pPr>
                            <w:r w:rsidRPr="00C327BC">
                              <w:rPr>
                                <w:bCs/>
                                <w:lang w:val="en-US"/>
                              </w:rPr>
                              <w:t xml:space="preserve">Sabine </w:t>
                            </w:r>
                            <w:proofErr w:type="spellStart"/>
                            <w:r w:rsidRPr="00C327BC">
                              <w:rPr>
                                <w:bCs/>
                                <w:lang w:val="en-US"/>
                              </w:rPr>
                              <w:t>Rothe</w:t>
                            </w:r>
                            <w:proofErr w:type="spellEnd"/>
                          </w:p>
                          <w:p w14:paraId="3046496B" w14:textId="77777777" w:rsidR="005C0D1E" w:rsidRPr="00C1479F" w:rsidRDefault="004C35A9" w:rsidP="003C5441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C327BC">
                              <w:rPr>
                                <w:bCs/>
                                <w:lang w:val="en-US"/>
                              </w:rPr>
                              <w:t xml:space="preserve">Fa. </w:t>
                            </w:r>
                            <w:proofErr w:type="spellStart"/>
                            <w:r w:rsidRPr="00C327BC">
                              <w:rPr>
                                <w:bCs/>
                                <w:lang w:val="en-US"/>
                              </w:rPr>
                              <w:t>Agrar</w:t>
                            </w:r>
                            <w:proofErr w:type="spellEnd"/>
                            <w:r w:rsidRPr="00C327BC">
                              <w:rPr>
                                <w:bCs/>
                                <w:lang w:val="en-US"/>
                              </w:rPr>
                              <w:t xml:space="preserve"> Terminal Peter </w:t>
                            </w:r>
                            <w:proofErr w:type="spellStart"/>
                            <w:r w:rsidRPr="00C327BC">
                              <w:rPr>
                                <w:bCs/>
                                <w:lang w:val="en-US"/>
                              </w:rPr>
                              <w:t>Rothe</w:t>
                            </w:r>
                            <w:proofErr w:type="spellEnd"/>
                            <w:r w:rsidRPr="00C327BC">
                              <w:rPr>
                                <w:bCs/>
                                <w:lang w:val="en-US"/>
                              </w:rPr>
                              <w:t xml:space="preserve"> GmbH &amp; Co. </w:t>
                            </w:r>
                            <w:r w:rsidRPr="004C35A9">
                              <w:rPr>
                                <w:bCs/>
                              </w:rPr>
                              <w:t>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CF25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.1pt;width:452.25pt;height:13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" fillcolor="#c00000" strokecolor="#a5a5a5 [2092]">
                <v:textbox>
                  <w:txbxContent>
                    <w:p w14:paraId="793ECD27" w14:textId="77777777" w:rsidR="00207B00" w:rsidRPr="00C327BC" w:rsidRDefault="005C0D1E" w:rsidP="003C5441">
                      <w:pPr>
                        <w:spacing w:after="0" w:line="240" w:lineRule="auto"/>
                      </w:pPr>
                      <w:r w:rsidRPr="00C327BC">
                        <w:t>Bauherren-Empfehlung:</w:t>
                      </w:r>
                    </w:p>
                    <w:p w14:paraId="79513797" w14:textId="77777777" w:rsidR="005C0D1E" w:rsidRPr="00C327BC" w:rsidRDefault="005C0D1E" w:rsidP="003C5441">
                      <w:pPr>
                        <w:spacing w:after="0" w:line="240" w:lineRule="auto"/>
                      </w:pPr>
                    </w:p>
                    <w:p w14:paraId="3BCEA7BF" w14:textId="23D76850" w:rsidR="005C0D1E" w:rsidRDefault="005C0D1E" w:rsidP="003C5441">
                      <w:pPr>
                        <w:spacing w:after="0" w:line="240" w:lineRule="auto"/>
                        <w:rPr>
                          <w:bCs/>
                        </w:rPr>
                      </w:pPr>
                      <w:r w:rsidRPr="005C0D1E">
                        <w:rPr>
                          <w:bCs/>
                        </w:rPr>
                        <w:t xml:space="preserve">„Ein wichtiger Faktor war – gerade bei dieser monströsen Fläche </w:t>
                      </w:r>
                      <w:r w:rsidR="002138E8">
                        <w:rPr>
                          <w:bCs/>
                        </w:rPr>
                        <w:t>‒</w:t>
                      </w:r>
                      <w:r w:rsidRPr="005C0D1E">
                        <w:rPr>
                          <w:bCs/>
                        </w:rPr>
                        <w:t xml:space="preserve"> auch das geringe Eigengewicht der PREFA Aluminiumschindeln. Die riesigen Dachflächen wären sonst eine zu große statische Belastung für den alten Dachstuhl und das Holz</w:t>
                      </w:r>
                      <w:r w:rsidR="002138E8">
                        <w:rPr>
                          <w:bCs/>
                        </w:rPr>
                        <w:t>.</w:t>
                      </w:r>
                      <w:r w:rsidRPr="005C0D1E">
                        <w:rPr>
                          <w:bCs/>
                        </w:rPr>
                        <w:t>“</w:t>
                      </w:r>
                    </w:p>
                    <w:p w14:paraId="02062906" w14:textId="77777777" w:rsidR="005C0D1E" w:rsidRDefault="005C0D1E" w:rsidP="003C5441">
                      <w:pPr>
                        <w:spacing w:after="0" w:line="240" w:lineRule="auto"/>
                        <w:rPr>
                          <w:bCs/>
                        </w:rPr>
                      </w:pPr>
                    </w:p>
                    <w:p w14:paraId="41608E77" w14:textId="77777777" w:rsidR="005C0D1E" w:rsidRPr="00C327BC" w:rsidRDefault="005C0D1E" w:rsidP="003C5441">
                      <w:pPr>
                        <w:spacing w:after="0" w:line="240" w:lineRule="auto"/>
                        <w:rPr>
                          <w:bCs/>
                          <w:lang w:val="en-US"/>
                        </w:rPr>
                      </w:pPr>
                      <w:r w:rsidRPr="00C327BC">
                        <w:rPr>
                          <w:bCs/>
                          <w:lang w:val="en-US"/>
                        </w:rPr>
                        <w:t>Sabine Rothe</w:t>
                      </w:r>
                    </w:p>
                    <w:p w14:paraId="3046496B" w14:textId="77777777" w:rsidR="005C0D1E" w:rsidRPr="00C1479F" w:rsidRDefault="004C35A9" w:rsidP="003C5441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C327BC">
                        <w:rPr>
                          <w:bCs/>
                          <w:lang w:val="en-US"/>
                        </w:rPr>
                        <w:t xml:space="preserve">Fa. Agrar Terminal Peter Rothe GmbH &amp; Co. </w:t>
                      </w:r>
                      <w:r w:rsidRPr="004C35A9">
                        <w:rPr>
                          <w:bCs/>
                        </w:rPr>
                        <w:t>KG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71A444" w14:textId="77777777" w:rsidR="005D5D07" w:rsidRPr="006430B7" w:rsidRDefault="005D5D07" w:rsidP="005D5D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</w:p>
    <w:p w14:paraId="1AB7AA29" w14:textId="77777777" w:rsidR="005D5D07" w:rsidRPr="006430B7" w:rsidRDefault="005D5D07" w:rsidP="005D5D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</w:p>
    <w:p w14:paraId="13079820" w14:textId="77777777" w:rsidR="005D5D07" w:rsidRPr="006430B7" w:rsidRDefault="005D5D07" w:rsidP="005D5D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</w:p>
    <w:p w14:paraId="2563C411" w14:textId="77777777" w:rsidR="005D5D07" w:rsidRPr="006430B7" w:rsidRDefault="005D5D07" w:rsidP="005D5D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</w:p>
    <w:p w14:paraId="7F657BBD" w14:textId="77777777" w:rsidR="005D5D07" w:rsidRPr="006430B7" w:rsidRDefault="005D5D07" w:rsidP="005D5D0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</w:p>
    <w:p w14:paraId="7349115F" w14:textId="77777777" w:rsidR="00C77C04" w:rsidRPr="006430B7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0C7A7A8B" w14:textId="77777777" w:rsidR="00C77C04" w:rsidRPr="006430B7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51BBEECD" w14:textId="77777777" w:rsidR="00C77C04" w:rsidRPr="006430B7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31C5132D" w14:textId="70D3BD53" w:rsidR="004C1612" w:rsidRPr="006430B7" w:rsidRDefault="004C1612" w:rsidP="004C1612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  <w:r w:rsidRPr="006430B7">
        <w:rPr>
          <w:rFonts w:ascii="Slimbach LT" w:hAnsi="Slimbach LT"/>
          <w:b/>
          <w:sz w:val="20"/>
          <w:szCs w:val="20"/>
          <w:lang w:val="de-AT"/>
        </w:rPr>
        <w:t>PREFA im Überblick</w:t>
      </w:r>
      <w:r w:rsidR="002138E8">
        <w:rPr>
          <w:rFonts w:ascii="Slimbach LT" w:hAnsi="Slimbach LT"/>
          <w:b/>
          <w:sz w:val="20"/>
          <w:szCs w:val="20"/>
          <w:lang w:val="de-AT"/>
        </w:rPr>
        <w:t>:</w:t>
      </w:r>
      <w:r w:rsidRPr="006430B7">
        <w:rPr>
          <w:rFonts w:ascii="Slimbach LT" w:hAnsi="Slimbach LT"/>
          <w:sz w:val="20"/>
          <w:szCs w:val="20"/>
          <w:lang w:val="de-AT"/>
        </w:rPr>
        <w:t xml:space="preserve"> Die PREFA Aluminiumprodukte GmbH ist europaweit seit </w:t>
      </w:r>
      <w:r w:rsidR="002138E8">
        <w:rPr>
          <w:rFonts w:ascii="Slimbach LT" w:hAnsi="Slimbach LT"/>
          <w:sz w:val="20"/>
          <w:szCs w:val="20"/>
          <w:lang w:val="de-AT"/>
        </w:rPr>
        <w:t xml:space="preserve">über </w:t>
      </w:r>
      <w:r w:rsidRPr="006430B7">
        <w:rPr>
          <w:rFonts w:ascii="Slimbach LT" w:hAnsi="Slimbach LT"/>
          <w:sz w:val="20"/>
          <w:szCs w:val="20"/>
          <w:lang w:val="de-AT"/>
        </w:rPr>
        <w:t xml:space="preserve">70 Jahren mit der Entwicklung, Produktion und Vermarktung von Dach- und Fassadensystemen aus Aluminium erfolgreich. Insgesamt beschäftigt </w:t>
      </w:r>
      <w:r w:rsidR="008561B7" w:rsidRPr="006430B7">
        <w:rPr>
          <w:rFonts w:ascii="Slimbach LT" w:hAnsi="Slimbach LT"/>
          <w:sz w:val="20"/>
          <w:szCs w:val="20"/>
          <w:lang w:val="de-AT"/>
        </w:rPr>
        <w:t xml:space="preserve">die PREFA Gruppe </w:t>
      </w:r>
      <w:r w:rsidR="00EA5F1B" w:rsidRPr="006430B7">
        <w:rPr>
          <w:rFonts w:ascii="Slimbach LT" w:hAnsi="Slimbach LT"/>
          <w:sz w:val="20"/>
          <w:szCs w:val="20"/>
          <w:lang w:val="de-AT"/>
        </w:rPr>
        <w:t xml:space="preserve">rund </w:t>
      </w:r>
      <w:r w:rsidR="008561B7" w:rsidRPr="006430B7">
        <w:rPr>
          <w:rFonts w:ascii="Slimbach LT" w:hAnsi="Slimbach LT"/>
          <w:sz w:val="20"/>
          <w:szCs w:val="20"/>
          <w:lang w:val="de-AT"/>
        </w:rPr>
        <w:t>500</w:t>
      </w:r>
      <w:r w:rsidR="00DD5C8B" w:rsidRPr="006430B7">
        <w:rPr>
          <w:rFonts w:ascii="Slimbach LT" w:hAnsi="Slimbach LT"/>
          <w:sz w:val="20"/>
          <w:szCs w:val="20"/>
          <w:lang w:val="de-AT"/>
        </w:rPr>
        <w:t xml:space="preserve"> </w:t>
      </w:r>
      <w:proofErr w:type="spellStart"/>
      <w:r w:rsidRPr="006430B7">
        <w:rPr>
          <w:rFonts w:ascii="Slimbach LT" w:hAnsi="Slimbach LT"/>
          <w:sz w:val="20"/>
          <w:szCs w:val="20"/>
          <w:lang w:val="de-AT"/>
        </w:rPr>
        <w:t>MitarbeiterInnen</w:t>
      </w:r>
      <w:proofErr w:type="spellEnd"/>
      <w:r w:rsidRPr="006430B7">
        <w:rPr>
          <w:rFonts w:ascii="Slimbach LT" w:hAnsi="Slimbach LT"/>
          <w:sz w:val="20"/>
          <w:szCs w:val="20"/>
          <w:lang w:val="de-AT"/>
        </w:rPr>
        <w:t xml:space="preserve">. Die Produktion der über 4.000 hochwertigen Produkte erfolgt ausschließlich in Österreich und Deutschland. PREFA ist Teil der Unternehmensgruppe des Industriellen Dr. Cornelius Grupp, die weltweit über </w:t>
      </w:r>
      <w:r w:rsidR="00290597" w:rsidRPr="006430B7">
        <w:rPr>
          <w:rFonts w:ascii="Slimbach LT" w:hAnsi="Slimbach LT"/>
          <w:sz w:val="20"/>
          <w:szCs w:val="20"/>
          <w:lang w:val="de-AT"/>
        </w:rPr>
        <w:t>8</w:t>
      </w:r>
      <w:r w:rsidRPr="006430B7">
        <w:rPr>
          <w:rFonts w:ascii="Slimbach LT" w:hAnsi="Slimbach LT"/>
          <w:sz w:val="20"/>
          <w:szCs w:val="20"/>
          <w:lang w:val="de-AT"/>
        </w:rPr>
        <w:t xml:space="preserve">.000 </w:t>
      </w:r>
      <w:proofErr w:type="spellStart"/>
      <w:r w:rsidRPr="006430B7">
        <w:rPr>
          <w:rFonts w:ascii="Slimbach LT" w:hAnsi="Slimbach LT"/>
          <w:sz w:val="20"/>
          <w:szCs w:val="20"/>
          <w:lang w:val="de-AT"/>
        </w:rPr>
        <w:t>Mitarbeiter</w:t>
      </w:r>
      <w:r w:rsidR="005F160F" w:rsidRPr="006430B7">
        <w:rPr>
          <w:rFonts w:ascii="Slimbach LT" w:hAnsi="Slimbach LT"/>
          <w:sz w:val="20"/>
          <w:szCs w:val="20"/>
          <w:lang w:val="de-AT"/>
        </w:rPr>
        <w:t>Innen</w:t>
      </w:r>
      <w:proofErr w:type="spellEnd"/>
      <w:r w:rsidRPr="006430B7">
        <w:rPr>
          <w:rFonts w:ascii="Slimbach LT" w:hAnsi="Slimbach LT"/>
          <w:sz w:val="20"/>
          <w:szCs w:val="20"/>
          <w:lang w:val="de-AT"/>
        </w:rPr>
        <w:t xml:space="preserve"> in über </w:t>
      </w:r>
      <w:r w:rsidR="00290597" w:rsidRPr="006430B7">
        <w:rPr>
          <w:rFonts w:ascii="Slimbach LT" w:hAnsi="Slimbach LT"/>
          <w:sz w:val="20"/>
          <w:szCs w:val="20"/>
          <w:lang w:val="de-AT"/>
        </w:rPr>
        <w:t>4</w:t>
      </w:r>
      <w:r w:rsidRPr="006430B7">
        <w:rPr>
          <w:rFonts w:ascii="Slimbach LT" w:hAnsi="Slimbach LT"/>
          <w:sz w:val="20"/>
          <w:szCs w:val="20"/>
          <w:lang w:val="de-AT"/>
        </w:rPr>
        <w:t>0 Produktionsstandorten beschäftigt.</w:t>
      </w:r>
    </w:p>
    <w:p w14:paraId="707D83FB" w14:textId="77777777" w:rsidR="00C77C04" w:rsidRPr="006430B7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35AE52B7" w14:textId="77777777" w:rsidR="00911DC6" w:rsidRDefault="00911DC6" w:rsidP="0088020F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lang w:val="pt-PT"/>
        </w:rPr>
      </w:pPr>
      <w:r w:rsidRPr="006430B7">
        <w:rPr>
          <w:rFonts w:ascii="Slimbach LT" w:hAnsi="Slimbach LT"/>
          <w:b/>
          <w:sz w:val="16"/>
          <w:szCs w:val="16"/>
          <w:lang w:val="pt-PT"/>
        </w:rPr>
        <w:t>Fotocredit:</w:t>
      </w:r>
      <w:r w:rsidR="000739EE" w:rsidRPr="006430B7">
        <w:rPr>
          <w:rFonts w:ascii="Slimbach LT" w:hAnsi="Slimbach LT"/>
          <w:b/>
          <w:sz w:val="16"/>
          <w:szCs w:val="16"/>
          <w:lang w:val="pt-PT"/>
        </w:rPr>
        <w:t xml:space="preserve"> PREFA/Croce</w:t>
      </w:r>
      <w:r w:rsidR="00C85D72">
        <w:rPr>
          <w:rFonts w:ascii="Slimbach LT" w:hAnsi="Slimbach LT"/>
          <w:b/>
          <w:sz w:val="16"/>
          <w:szCs w:val="16"/>
          <w:lang w:val="pt-PT"/>
        </w:rPr>
        <w:t xml:space="preserve"> &amp; Wir</w:t>
      </w:r>
    </w:p>
    <w:p w14:paraId="77B82048" w14:textId="77777777" w:rsidR="00C85D72" w:rsidRPr="006430B7" w:rsidRDefault="00C85D72" w:rsidP="0088020F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lang w:val="pt-PT"/>
        </w:rPr>
      </w:pPr>
    </w:p>
    <w:p w14:paraId="6DBB4EEF" w14:textId="77777777" w:rsidR="00845A70" w:rsidRPr="006430B7" w:rsidRDefault="00845A70" w:rsidP="0088020F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14:paraId="45D00C80" w14:textId="77777777" w:rsidR="00845A70" w:rsidRPr="006430B7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</w:pPr>
      <w:r w:rsidRPr="006430B7"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  <w:t>Presseinformationen</w:t>
      </w:r>
      <w:r w:rsidR="005D5D07" w:rsidRPr="006430B7"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  <w:t xml:space="preserve"> </w:t>
      </w:r>
      <w:r w:rsidRPr="006430B7"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  <w:t>international:</w:t>
      </w:r>
    </w:p>
    <w:p w14:paraId="597C7712" w14:textId="77777777" w:rsidR="00845A70" w:rsidRPr="006430B7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6430B7">
        <w:rPr>
          <w:rFonts w:ascii="Slimbach LT" w:eastAsia="Calibri" w:hAnsi="Slimbach LT" w:cs="Times New Roman"/>
          <w:sz w:val="16"/>
          <w:szCs w:val="16"/>
          <w:lang w:val="pt-PT" w:eastAsia="en-US"/>
        </w:rPr>
        <w:t>Rudolf Körber</w:t>
      </w:r>
    </w:p>
    <w:p w14:paraId="16F0CEF3" w14:textId="77777777" w:rsidR="00845A70" w:rsidRPr="006430B7" w:rsidRDefault="00290597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6430B7">
        <w:rPr>
          <w:rFonts w:ascii="Slimbach LT" w:eastAsia="Calibri" w:hAnsi="Slimbach LT" w:cs="Times New Roman"/>
          <w:sz w:val="16"/>
          <w:szCs w:val="16"/>
          <w:lang w:val="pt-PT" w:eastAsia="en-US"/>
        </w:rPr>
        <w:t>Head Group Marketing</w:t>
      </w:r>
    </w:p>
    <w:p w14:paraId="2F3FF8D9" w14:textId="77777777" w:rsidR="00845A70" w:rsidRPr="006430B7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6430B7">
        <w:rPr>
          <w:rFonts w:ascii="Slimbach LT" w:eastAsia="Calibri" w:hAnsi="Slimbach LT" w:cs="Times New Roman"/>
          <w:sz w:val="16"/>
          <w:szCs w:val="16"/>
          <w:lang w:val="pt-PT" w:eastAsia="en-US"/>
        </w:rPr>
        <w:t>PREFA Aluminiumprodukte GmbH</w:t>
      </w:r>
    </w:p>
    <w:p w14:paraId="443A7BFE" w14:textId="77777777" w:rsidR="00845A70" w:rsidRPr="006430B7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6430B7">
        <w:rPr>
          <w:rFonts w:ascii="Slimbach LT" w:eastAsia="Calibri" w:hAnsi="Slimbach LT" w:cs="Times New Roman"/>
          <w:sz w:val="16"/>
          <w:szCs w:val="16"/>
          <w:lang w:val="pt-PT" w:eastAsia="en-US"/>
        </w:rPr>
        <w:t>Werkstraße 1, A-3182 Marktl/Lilienfeld</w:t>
      </w:r>
    </w:p>
    <w:p w14:paraId="12B38CFA" w14:textId="0D85E596" w:rsidR="00845A70" w:rsidRPr="006430B7" w:rsidRDefault="00C327BC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>
        <w:rPr>
          <w:rFonts w:ascii="Slimbach LT" w:eastAsia="Calibri" w:hAnsi="Slimbach LT" w:cs="Times New Roman"/>
          <w:sz w:val="16"/>
          <w:szCs w:val="16"/>
          <w:lang w:val="pt-PT" w:eastAsia="en-US"/>
        </w:rPr>
        <w:t>T: +43 2762 502-801</w:t>
      </w:r>
    </w:p>
    <w:p w14:paraId="0D341429" w14:textId="77777777" w:rsidR="00845A70" w:rsidRPr="006430B7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6430B7">
        <w:rPr>
          <w:rFonts w:ascii="Slimbach LT" w:eastAsia="Calibri" w:hAnsi="Slimbach LT" w:cs="Times New Roman"/>
          <w:sz w:val="16"/>
          <w:szCs w:val="16"/>
          <w:lang w:val="pt-PT" w:eastAsia="en-US"/>
        </w:rPr>
        <w:t>E: rudolf.koerber@prefa.com</w:t>
      </w:r>
    </w:p>
    <w:p w14:paraId="21F62B5C" w14:textId="77777777" w:rsidR="003371C3" w:rsidRPr="006430B7" w:rsidRDefault="003371C3" w:rsidP="0088020F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14:paraId="7BEA2051" w14:textId="77777777" w:rsidR="00142D97" w:rsidRPr="006430B7" w:rsidRDefault="00845A70" w:rsidP="00142D97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u w:val="single"/>
          <w:lang w:val="pt-PT"/>
        </w:rPr>
      </w:pPr>
      <w:r w:rsidRPr="006430B7">
        <w:rPr>
          <w:rFonts w:ascii="Slimbach LT" w:hAnsi="Slimbach LT"/>
          <w:b/>
          <w:sz w:val="16"/>
          <w:szCs w:val="16"/>
          <w:u w:val="single"/>
          <w:lang w:val="pt-PT"/>
        </w:rPr>
        <w:t>Presseinformationen Österreich</w:t>
      </w:r>
      <w:r w:rsidR="00142D97" w:rsidRPr="006430B7">
        <w:rPr>
          <w:rFonts w:ascii="Slimbach LT" w:hAnsi="Slimbach LT"/>
          <w:b/>
          <w:sz w:val="16"/>
          <w:szCs w:val="16"/>
          <w:u w:val="single"/>
          <w:lang w:val="pt-PT"/>
        </w:rPr>
        <w:t>:</w:t>
      </w:r>
    </w:p>
    <w:p w14:paraId="3011AA16" w14:textId="781CC697" w:rsidR="00142D97" w:rsidRPr="006430B7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6430B7">
        <w:rPr>
          <w:rFonts w:ascii="Slimbach LT" w:hAnsi="Slimbach LT"/>
          <w:sz w:val="16"/>
          <w:szCs w:val="16"/>
          <w:lang w:val="pt-PT"/>
        </w:rPr>
        <w:t>Dr. Gabriela Walsch</w:t>
      </w:r>
      <w:r w:rsidR="00C327BC">
        <w:rPr>
          <w:rFonts w:ascii="Slimbach LT" w:hAnsi="Slimbach LT"/>
          <w:sz w:val="16"/>
          <w:szCs w:val="16"/>
          <w:lang w:val="pt-PT"/>
        </w:rPr>
        <w:t xml:space="preserve">, </w:t>
      </w:r>
      <w:r w:rsidRPr="006430B7">
        <w:rPr>
          <w:rFonts w:ascii="Slimbach LT" w:hAnsi="Slimbach LT"/>
          <w:sz w:val="16"/>
          <w:szCs w:val="16"/>
          <w:lang w:val="pt-PT"/>
        </w:rPr>
        <w:t>WalschPR</w:t>
      </w:r>
    </w:p>
    <w:p w14:paraId="30B6D2ED" w14:textId="77777777" w:rsidR="00D80810" w:rsidRPr="006430B7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6430B7">
        <w:rPr>
          <w:rFonts w:ascii="Slimbach LT" w:hAnsi="Slimbach LT"/>
          <w:sz w:val="16"/>
          <w:szCs w:val="16"/>
          <w:lang w:val="pt-PT"/>
        </w:rPr>
        <w:t>Marokkanergasse 1/10</w:t>
      </w:r>
      <w:r w:rsidR="005F160F" w:rsidRPr="006430B7">
        <w:rPr>
          <w:rFonts w:ascii="Slimbach LT" w:hAnsi="Slimbach LT"/>
          <w:sz w:val="16"/>
          <w:szCs w:val="16"/>
          <w:lang w:val="pt-PT"/>
        </w:rPr>
        <w:t>, A-1030 Wien</w:t>
      </w:r>
    </w:p>
    <w:p w14:paraId="70C6AC21" w14:textId="77777777" w:rsidR="00D80810" w:rsidRPr="006430B7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6430B7">
        <w:rPr>
          <w:rFonts w:ascii="Slimbach LT" w:hAnsi="Slimbach LT"/>
          <w:sz w:val="16"/>
          <w:szCs w:val="16"/>
          <w:lang w:val="pt-PT"/>
        </w:rPr>
        <w:t>M: +43 664 420 14 72</w:t>
      </w:r>
    </w:p>
    <w:p w14:paraId="10C66C9F" w14:textId="77777777" w:rsidR="00142D97" w:rsidRPr="006430B7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6430B7">
        <w:rPr>
          <w:rFonts w:ascii="Slimbach LT" w:hAnsi="Slimbach LT"/>
          <w:sz w:val="16"/>
          <w:szCs w:val="16"/>
          <w:lang w:val="pt-PT"/>
        </w:rPr>
        <w:t>E: walschpr@walschpr.at</w:t>
      </w:r>
    </w:p>
    <w:p w14:paraId="2741C257" w14:textId="77777777" w:rsidR="00845A70" w:rsidRPr="006430B7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14:paraId="20C94E63" w14:textId="77777777" w:rsidR="00012BE8" w:rsidRPr="006430B7" w:rsidRDefault="00012BE8" w:rsidP="00012BE8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u w:val="single"/>
          <w:lang w:val="pt-PT"/>
        </w:rPr>
      </w:pPr>
      <w:r w:rsidRPr="006430B7">
        <w:rPr>
          <w:rFonts w:ascii="Slimbach LT" w:hAnsi="Slimbach LT"/>
          <w:b/>
          <w:sz w:val="16"/>
          <w:szCs w:val="16"/>
          <w:u w:val="single"/>
          <w:lang w:val="pt-PT"/>
        </w:rPr>
        <w:t>Presseinformationen Deutschland:</w:t>
      </w:r>
    </w:p>
    <w:p w14:paraId="65D0EA14" w14:textId="77777777" w:rsidR="00845A70" w:rsidRPr="006430B7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6430B7">
        <w:rPr>
          <w:rFonts w:ascii="Slimbach LT" w:hAnsi="Slimbach LT"/>
          <w:sz w:val="16"/>
          <w:szCs w:val="16"/>
          <w:lang w:val="pt-PT"/>
        </w:rPr>
        <w:t>Ina Gießler</w:t>
      </w:r>
    </w:p>
    <w:p w14:paraId="1AB0F15C" w14:textId="77777777" w:rsidR="00290597" w:rsidRPr="006430B7" w:rsidRDefault="00290597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6430B7">
        <w:rPr>
          <w:rFonts w:ascii="Slimbach LT" w:hAnsi="Slimbach LT"/>
          <w:sz w:val="16"/>
          <w:szCs w:val="16"/>
          <w:lang w:val="pt-PT"/>
        </w:rPr>
        <w:t>Marketing | PR</w:t>
      </w:r>
    </w:p>
    <w:p w14:paraId="11282613" w14:textId="77777777" w:rsidR="00012BE8" w:rsidRPr="006430B7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6430B7">
        <w:rPr>
          <w:rFonts w:ascii="Slimbach LT" w:hAnsi="Slimbach LT"/>
          <w:sz w:val="16"/>
          <w:szCs w:val="16"/>
          <w:lang w:val="pt-PT"/>
        </w:rPr>
        <w:t xml:space="preserve">PREFA GmbH Alu-Dächer und </w:t>
      </w:r>
      <w:r w:rsidR="005F160F" w:rsidRPr="006430B7">
        <w:rPr>
          <w:rFonts w:ascii="Slimbach LT" w:hAnsi="Slimbach LT"/>
          <w:sz w:val="16"/>
          <w:szCs w:val="16"/>
          <w:lang w:val="pt-PT"/>
        </w:rPr>
        <w:t>-</w:t>
      </w:r>
      <w:r w:rsidRPr="006430B7">
        <w:rPr>
          <w:rFonts w:ascii="Slimbach LT" w:hAnsi="Slimbach LT"/>
          <w:sz w:val="16"/>
          <w:szCs w:val="16"/>
          <w:lang w:val="pt-PT"/>
        </w:rPr>
        <w:t>Fassaden</w:t>
      </w:r>
    </w:p>
    <w:p w14:paraId="4C495D99" w14:textId="77777777" w:rsidR="00012BE8" w:rsidRPr="006430B7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6430B7">
        <w:rPr>
          <w:rFonts w:ascii="Slimbach LT" w:hAnsi="Slimbach LT"/>
          <w:sz w:val="16"/>
          <w:szCs w:val="16"/>
          <w:lang w:val="pt-PT"/>
        </w:rPr>
        <w:t>Aluminiumstra</w:t>
      </w:r>
      <w:r w:rsidR="005F160F" w:rsidRPr="006430B7">
        <w:rPr>
          <w:rFonts w:ascii="Slimbach LT" w:hAnsi="Slimbach LT"/>
          <w:sz w:val="16"/>
          <w:szCs w:val="16"/>
          <w:lang w:val="pt-PT"/>
        </w:rPr>
        <w:t>ß</w:t>
      </w:r>
      <w:r w:rsidRPr="006430B7">
        <w:rPr>
          <w:rFonts w:ascii="Slimbach LT" w:hAnsi="Slimbach LT"/>
          <w:sz w:val="16"/>
          <w:szCs w:val="16"/>
          <w:lang w:val="pt-PT"/>
        </w:rPr>
        <w:t>e 2, D-98634 Wasungen</w:t>
      </w:r>
    </w:p>
    <w:p w14:paraId="3598A75A" w14:textId="06130B92" w:rsidR="00012BE8" w:rsidRPr="006430B7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6430B7">
        <w:rPr>
          <w:rFonts w:ascii="Slimbach LT" w:hAnsi="Slimbach LT"/>
          <w:sz w:val="16"/>
          <w:szCs w:val="16"/>
          <w:lang w:val="pt-PT"/>
        </w:rPr>
        <w:t>T: +49 36941</w:t>
      </w:r>
      <w:r w:rsidR="002138E8">
        <w:rPr>
          <w:rFonts w:ascii="Slimbach LT" w:hAnsi="Slimbach LT"/>
          <w:sz w:val="16"/>
          <w:szCs w:val="16"/>
          <w:lang w:val="pt-PT"/>
        </w:rPr>
        <w:t xml:space="preserve"> </w:t>
      </w:r>
      <w:r w:rsidRPr="006430B7">
        <w:rPr>
          <w:rFonts w:ascii="Slimbach LT" w:hAnsi="Slimbach LT"/>
          <w:sz w:val="16"/>
          <w:szCs w:val="16"/>
          <w:lang w:val="pt-PT"/>
        </w:rPr>
        <w:t>78548</w:t>
      </w:r>
    </w:p>
    <w:p w14:paraId="13BF19C9" w14:textId="02FB7A32" w:rsidR="004C1612" w:rsidRPr="00C327BC" w:rsidRDefault="00845A70" w:rsidP="00012BE8">
      <w:pPr>
        <w:spacing w:after="0" w:line="312" w:lineRule="auto"/>
        <w:jc w:val="both"/>
        <w:rPr>
          <w:lang w:val="pt-PT"/>
        </w:rPr>
      </w:pPr>
      <w:r w:rsidRPr="006430B7">
        <w:rPr>
          <w:rFonts w:ascii="Slimbach LT" w:hAnsi="Slimbach LT"/>
          <w:sz w:val="16"/>
          <w:szCs w:val="16"/>
          <w:lang w:val="pt-PT"/>
        </w:rPr>
        <w:t xml:space="preserve">E: </w:t>
      </w:r>
      <w:hyperlink r:id="rId7" w:history="1">
        <w:r w:rsidRPr="006430B7">
          <w:rPr>
            <w:rFonts w:ascii="Slimbach LT" w:hAnsi="Slimbach LT"/>
            <w:sz w:val="16"/>
            <w:szCs w:val="16"/>
            <w:lang w:val="pt-PT"/>
          </w:rPr>
          <w:t>ina.giessler@prefa.com</w:t>
        </w:r>
      </w:hyperlink>
    </w:p>
    <w:sectPr w:rsidR="004C1612" w:rsidRPr="00C327BC" w:rsidSect="003C57D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6F667B" w16cid:durableId="1E2C61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68796" w14:textId="77777777" w:rsidR="00647B75" w:rsidRDefault="00647B75" w:rsidP="006F2311">
      <w:pPr>
        <w:spacing w:after="0" w:line="240" w:lineRule="auto"/>
      </w:pPr>
      <w:r>
        <w:separator/>
      </w:r>
    </w:p>
  </w:endnote>
  <w:endnote w:type="continuationSeparator" w:id="0">
    <w:p w14:paraId="5B569C78" w14:textId="77777777" w:rsidR="00647B75" w:rsidRDefault="00647B75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limbach LT">
    <w:altName w:val="Times New Roman"/>
    <w:charset w:val="00"/>
    <w:family w:val="auto"/>
    <w:pitch w:val="variable"/>
    <w:sig w:usb0="800000A7" w:usb1="0000004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352D9" w14:textId="77777777" w:rsidR="00647B75" w:rsidRDefault="00647B75" w:rsidP="006F2311">
      <w:pPr>
        <w:spacing w:after="0" w:line="240" w:lineRule="auto"/>
      </w:pPr>
      <w:r>
        <w:separator/>
      </w:r>
    </w:p>
  </w:footnote>
  <w:footnote w:type="continuationSeparator" w:id="0">
    <w:p w14:paraId="743500E4" w14:textId="77777777" w:rsidR="00647B75" w:rsidRDefault="00647B75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C522C" w14:textId="77777777" w:rsidR="006223C0" w:rsidRDefault="006223C0">
    <w:pPr>
      <w:pStyle w:val="Kopfzeile"/>
    </w:pPr>
    <w:r>
      <w:rPr>
        <w:noProof/>
        <w:lang w:val="en-US" w:eastAsia="en-US"/>
      </w:rPr>
      <w:drawing>
        <wp:anchor distT="0" distB="0" distL="114935" distR="114935" simplePos="0" relativeHeight="251658240" behindDoc="1" locked="0" layoutInCell="1" allowOverlap="1" wp14:anchorId="72BDD357" wp14:editId="7761AD35">
          <wp:simplePos x="0" y="0"/>
          <wp:positionH relativeFrom="page">
            <wp:align>right</wp:align>
          </wp:positionH>
          <wp:positionV relativeFrom="paragraph">
            <wp:posOffset>-64770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1BFC"/>
    <w:rsid w:val="000074E7"/>
    <w:rsid w:val="00012058"/>
    <w:rsid w:val="00012BE8"/>
    <w:rsid w:val="00017261"/>
    <w:rsid w:val="0001737F"/>
    <w:rsid w:val="00017460"/>
    <w:rsid w:val="000221A9"/>
    <w:rsid w:val="00023CF5"/>
    <w:rsid w:val="00035DB4"/>
    <w:rsid w:val="00040A1A"/>
    <w:rsid w:val="0005284A"/>
    <w:rsid w:val="0006187D"/>
    <w:rsid w:val="00065934"/>
    <w:rsid w:val="00067D55"/>
    <w:rsid w:val="000710BD"/>
    <w:rsid w:val="00071CD2"/>
    <w:rsid w:val="000739EE"/>
    <w:rsid w:val="00081A96"/>
    <w:rsid w:val="00090327"/>
    <w:rsid w:val="00091217"/>
    <w:rsid w:val="00097719"/>
    <w:rsid w:val="000A0308"/>
    <w:rsid w:val="000A6BDF"/>
    <w:rsid w:val="000B2455"/>
    <w:rsid w:val="000B6CEF"/>
    <w:rsid w:val="000C2ED7"/>
    <w:rsid w:val="000C46AF"/>
    <w:rsid w:val="000C4E88"/>
    <w:rsid w:val="000C53AA"/>
    <w:rsid w:val="000D56FE"/>
    <w:rsid w:val="000E50C6"/>
    <w:rsid w:val="000E6692"/>
    <w:rsid w:val="000E71EA"/>
    <w:rsid w:val="000E72C5"/>
    <w:rsid w:val="000F0272"/>
    <w:rsid w:val="000F07F0"/>
    <w:rsid w:val="000F6FCA"/>
    <w:rsid w:val="001007A4"/>
    <w:rsid w:val="00103153"/>
    <w:rsid w:val="00105C33"/>
    <w:rsid w:val="00110841"/>
    <w:rsid w:val="0011210B"/>
    <w:rsid w:val="00112374"/>
    <w:rsid w:val="001274C2"/>
    <w:rsid w:val="00130E4E"/>
    <w:rsid w:val="001322BC"/>
    <w:rsid w:val="00142D97"/>
    <w:rsid w:val="0014697B"/>
    <w:rsid w:val="00147A25"/>
    <w:rsid w:val="001522BB"/>
    <w:rsid w:val="00157B1D"/>
    <w:rsid w:val="00167345"/>
    <w:rsid w:val="00173BA4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B115D"/>
    <w:rsid w:val="001B3151"/>
    <w:rsid w:val="001B3B56"/>
    <w:rsid w:val="001B54A9"/>
    <w:rsid w:val="001C1FE8"/>
    <w:rsid w:val="001C305A"/>
    <w:rsid w:val="001D03CD"/>
    <w:rsid w:val="001D44B2"/>
    <w:rsid w:val="001E2A12"/>
    <w:rsid w:val="001E34E1"/>
    <w:rsid w:val="001E4CAC"/>
    <w:rsid w:val="001E5630"/>
    <w:rsid w:val="001E6855"/>
    <w:rsid w:val="001F25BA"/>
    <w:rsid w:val="001F5B4D"/>
    <w:rsid w:val="002030E4"/>
    <w:rsid w:val="00206536"/>
    <w:rsid w:val="00207B00"/>
    <w:rsid w:val="0021200F"/>
    <w:rsid w:val="002135A4"/>
    <w:rsid w:val="002138E8"/>
    <w:rsid w:val="00224E0B"/>
    <w:rsid w:val="00224E63"/>
    <w:rsid w:val="00232FA7"/>
    <w:rsid w:val="00243A1A"/>
    <w:rsid w:val="002446B0"/>
    <w:rsid w:val="00246B26"/>
    <w:rsid w:val="00256194"/>
    <w:rsid w:val="00260A48"/>
    <w:rsid w:val="0026119D"/>
    <w:rsid w:val="00261490"/>
    <w:rsid w:val="00263AF7"/>
    <w:rsid w:val="00265C3B"/>
    <w:rsid w:val="00267BD7"/>
    <w:rsid w:val="00270251"/>
    <w:rsid w:val="00271557"/>
    <w:rsid w:val="00271BB6"/>
    <w:rsid w:val="00272C0B"/>
    <w:rsid w:val="002736DD"/>
    <w:rsid w:val="00280229"/>
    <w:rsid w:val="0028376B"/>
    <w:rsid w:val="002872F2"/>
    <w:rsid w:val="0029012C"/>
    <w:rsid w:val="002904D5"/>
    <w:rsid w:val="00290597"/>
    <w:rsid w:val="002A2229"/>
    <w:rsid w:val="002A2A23"/>
    <w:rsid w:val="002A56A8"/>
    <w:rsid w:val="002A694B"/>
    <w:rsid w:val="002B465F"/>
    <w:rsid w:val="002B6DD4"/>
    <w:rsid w:val="002C2107"/>
    <w:rsid w:val="002C56E0"/>
    <w:rsid w:val="002D0DD3"/>
    <w:rsid w:val="002E1131"/>
    <w:rsid w:val="002E2F2D"/>
    <w:rsid w:val="002E6607"/>
    <w:rsid w:val="002F3FD3"/>
    <w:rsid w:val="002F4D8C"/>
    <w:rsid w:val="002F6F72"/>
    <w:rsid w:val="002F7F40"/>
    <w:rsid w:val="00306AA8"/>
    <w:rsid w:val="003114FA"/>
    <w:rsid w:val="00315139"/>
    <w:rsid w:val="003171E2"/>
    <w:rsid w:val="003206E4"/>
    <w:rsid w:val="00323271"/>
    <w:rsid w:val="003254A0"/>
    <w:rsid w:val="00333FD3"/>
    <w:rsid w:val="00334635"/>
    <w:rsid w:val="003371C3"/>
    <w:rsid w:val="00346085"/>
    <w:rsid w:val="003507F8"/>
    <w:rsid w:val="003657B3"/>
    <w:rsid w:val="00366813"/>
    <w:rsid w:val="00373C0C"/>
    <w:rsid w:val="003752FD"/>
    <w:rsid w:val="0037633D"/>
    <w:rsid w:val="00377206"/>
    <w:rsid w:val="003773F8"/>
    <w:rsid w:val="0038312B"/>
    <w:rsid w:val="00383B18"/>
    <w:rsid w:val="003848C4"/>
    <w:rsid w:val="003862A5"/>
    <w:rsid w:val="003902BF"/>
    <w:rsid w:val="003916BD"/>
    <w:rsid w:val="00394B7B"/>
    <w:rsid w:val="003A54D6"/>
    <w:rsid w:val="003B3BED"/>
    <w:rsid w:val="003B6D50"/>
    <w:rsid w:val="003B6D7A"/>
    <w:rsid w:val="003C09BD"/>
    <w:rsid w:val="003C39C3"/>
    <w:rsid w:val="003C49AA"/>
    <w:rsid w:val="003C5441"/>
    <w:rsid w:val="003C57D6"/>
    <w:rsid w:val="003C5811"/>
    <w:rsid w:val="003C6537"/>
    <w:rsid w:val="003C70F0"/>
    <w:rsid w:val="003C77D5"/>
    <w:rsid w:val="003D1103"/>
    <w:rsid w:val="003E3885"/>
    <w:rsid w:val="003E4DE8"/>
    <w:rsid w:val="003E5C4B"/>
    <w:rsid w:val="003E6929"/>
    <w:rsid w:val="003E721A"/>
    <w:rsid w:val="003F0666"/>
    <w:rsid w:val="003F1420"/>
    <w:rsid w:val="003F306C"/>
    <w:rsid w:val="003F3559"/>
    <w:rsid w:val="003F4F70"/>
    <w:rsid w:val="00403C53"/>
    <w:rsid w:val="0041413F"/>
    <w:rsid w:val="0042136D"/>
    <w:rsid w:val="004242FF"/>
    <w:rsid w:val="00424782"/>
    <w:rsid w:val="00432A11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7BEC"/>
    <w:rsid w:val="004511FB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85B4B"/>
    <w:rsid w:val="00490F13"/>
    <w:rsid w:val="00491581"/>
    <w:rsid w:val="00491C73"/>
    <w:rsid w:val="0049643E"/>
    <w:rsid w:val="004A1A94"/>
    <w:rsid w:val="004A61A9"/>
    <w:rsid w:val="004A6A3F"/>
    <w:rsid w:val="004A7EEA"/>
    <w:rsid w:val="004B3161"/>
    <w:rsid w:val="004B3775"/>
    <w:rsid w:val="004B397A"/>
    <w:rsid w:val="004C1612"/>
    <w:rsid w:val="004C35A9"/>
    <w:rsid w:val="004D1C70"/>
    <w:rsid w:val="004D7E60"/>
    <w:rsid w:val="004E0B91"/>
    <w:rsid w:val="004E1A9B"/>
    <w:rsid w:val="004F1F7D"/>
    <w:rsid w:val="004F55B2"/>
    <w:rsid w:val="004F5C23"/>
    <w:rsid w:val="00500FCA"/>
    <w:rsid w:val="00501259"/>
    <w:rsid w:val="005117F4"/>
    <w:rsid w:val="00514821"/>
    <w:rsid w:val="005159A7"/>
    <w:rsid w:val="00520C9D"/>
    <w:rsid w:val="00525D47"/>
    <w:rsid w:val="005362CE"/>
    <w:rsid w:val="00536898"/>
    <w:rsid w:val="00542BE4"/>
    <w:rsid w:val="005443F8"/>
    <w:rsid w:val="005448AD"/>
    <w:rsid w:val="00545687"/>
    <w:rsid w:val="00545D3B"/>
    <w:rsid w:val="005623AB"/>
    <w:rsid w:val="00570387"/>
    <w:rsid w:val="0057196C"/>
    <w:rsid w:val="00572A88"/>
    <w:rsid w:val="00573394"/>
    <w:rsid w:val="005755D8"/>
    <w:rsid w:val="005769AD"/>
    <w:rsid w:val="005820F2"/>
    <w:rsid w:val="00582D75"/>
    <w:rsid w:val="00583CE9"/>
    <w:rsid w:val="00586602"/>
    <w:rsid w:val="005A0A07"/>
    <w:rsid w:val="005A10A5"/>
    <w:rsid w:val="005A26B2"/>
    <w:rsid w:val="005A4081"/>
    <w:rsid w:val="005B0949"/>
    <w:rsid w:val="005B706E"/>
    <w:rsid w:val="005C0D1E"/>
    <w:rsid w:val="005C7A64"/>
    <w:rsid w:val="005D09A9"/>
    <w:rsid w:val="005D5D07"/>
    <w:rsid w:val="005D5EC9"/>
    <w:rsid w:val="005D7D3F"/>
    <w:rsid w:val="005F160F"/>
    <w:rsid w:val="005F31DA"/>
    <w:rsid w:val="005F4FF2"/>
    <w:rsid w:val="0060083E"/>
    <w:rsid w:val="00604BE7"/>
    <w:rsid w:val="0061768C"/>
    <w:rsid w:val="006223C0"/>
    <w:rsid w:val="00623A4A"/>
    <w:rsid w:val="00630068"/>
    <w:rsid w:val="00630F16"/>
    <w:rsid w:val="00631BDD"/>
    <w:rsid w:val="0063204B"/>
    <w:rsid w:val="00635C74"/>
    <w:rsid w:val="00635EB9"/>
    <w:rsid w:val="00637B42"/>
    <w:rsid w:val="006430B7"/>
    <w:rsid w:val="00647B75"/>
    <w:rsid w:val="00650A11"/>
    <w:rsid w:val="00653BC9"/>
    <w:rsid w:val="00655D1D"/>
    <w:rsid w:val="00660DEE"/>
    <w:rsid w:val="00663AE8"/>
    <w:rsid w:val="00663C82"/>
    <w:rsid w:val="0066525E"/>
    <w:rsid w:val="006729C3"/>
    <w:rsid w:val="00673848"/>
    <w:rsid w:val="00680851"/>
    <w:rsid w:val="006926AF"/>
    <w:rsid w:val="0069501E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600E"/>
    <w:rsid w:val="006D714F"/>
    <w:rsid w:val="006E4E3E"/>
    <w:rsid w:val="006F2311"/>
    <w:rsid w:val="006F36D4"/>
    <w:rsid w:val="006F74C9"/>
    <w:rsid w:val="00700908"/>
    <w:rsid w:val="00704445"/>
    <w:rsid w:val="00704C91"/>
    <w:rsid w:val="00707577"/>
    <w:rsid w:val="0071209C"/>
    <w:rsid w:val="0071230D"/>
    <w:rsid w:val="00712DBC"/>
    <w:rsid w:val="00716883"/>
    <w:rsid w:val="00716D99"/>
    <w:rsid w:val="007214D2"/>
    <w:rsid w:val="007230E7"/>
    <w:rsid w:val="007260C8"/>
    <w:rsid w:val="00731193"/>
    <w:rsid w:val="00736A4B"/>
    <w:rsid w:val="00753569"/>
    <w:rsid w:val="00754705"/>
    <w:rsid w:val="00761989"/>
    <w:rsid w:val="00765531"/>
    <w:rsid w:val="007666B1"/>
    <w:rsid w:val="00766F6B"/>
    <w:rsid w:val="00777972"/>
    <w:rsid w:val="0078735C"/>
    <w:rsid w:val="007B019B"/>
    <w:rsid w:val="007B0380"/>
    <w:rsid w:val="007B4A1B"/>
    <w:rsid w:val="007B7148"/>
    <w:rsid w:val="007B7619"/>
    <w:rsid w:val="007C06BE"/>
    <w:rsid w:val="007C0EBA"/>
    <w:rsid w:val="007C2DD6"/>
    <w:rsid w:val="007E54A0"/>
    <w:rsid w:val="00802EE8"/>
    <w:rsid w:val="00807154"/>
    <w:rsid w:val="00810589"/>
    <w:rsid w:val="00813713"/>
    <w:rsid w:val="008225FB"/>
    <w:rsid w:val="0082281D"/>
    <w:rsid w:val="00833A0E"/>
    <w:rsid w:val="00844FA1"/>
    <w:rsid w:val="00845A70"/>
    <w:rsid w:val="0084719B"/>
    <w:rsid w:val="00851C8E"/>
    <w:rsid w:val="008540AF"/>
    <w:rsid w:val="008561B7"/>
    <w:rsid w:val="00856274"/>
    <w:rsid w:val="008566B6"/>
    <w:rsid w:val="00857595"/>
    <w:rsid w:val="00864672"/>
    <w:rsid w:val="008707CB"/>
    <w:rsid w:val="00872183"/>
    <w:rsid w:val="00872833"/>
    <w:rsid w:val="0088020F"/>
    <w:rsid w:val="00885477"/>
    <w:rsid w:val="0088562F"/>
    <w:rsid w:val="00890506"/>
    <w:rsid w:val="00891604"/>
    <w:rsid w:val="008A0C38"/>
    <w:rsid w:val="008A1926"/>
    <w:rsid w:val="008A7422"/>
    <w:rsid w:val="008B202D"/>
    <w:rsid w:val="008B3027"/>
    <w:rsid w:val="008B5BF5"/>
    <w:rsid w:val="008B65E5"/>
    <w:rsid w:val="008C3F2C"/>
    <w:rsid w:val="008C4051"/>
    <w:rsid w:val="008F0613"/>
    <w:rsid w:val="008F13EC"/>
    <w:rsid w:val="008F2661"/>
    <w:rsid w:val="008F38DB"/>
    <w:rsid w:val="008F3F42"/>
    <w:rsid w:val="008F4D6A"/>
    <w:rsid w:val="008F5E43"/>
    <w:rsid w:val="008F6857"/>
    <w:rsid w:val="00906652"/>
    <w:rsid w:val="00911DC6"/>
    <w:rsid w:val="00920672"/>
    <w:rsid w:val="00925007"/>
    <w:rsid w:val="00925250"/>
    <w:rsid w:val="00925506"/>
    <w:rsid w:val="0093173E"/>
    <w:rsid w:val="009329BC"/>
    <w:rsid w:val="00934597"/>
    <w:rsid w:val="0093500C"/>
    <w:rsid w:val="009410B5"/>
    <w:rsid w:val="00941F31"/>
    <w:rsid w:val="00944180"/>
    <w:rsid w:val="00945109"/>
    <w:rsid w:val="00951A40"/>
    <w:rsid w:val="00951E34"/>
    <w:rsid w:val="009652DC"/>
    <w:rsid w:val="0097203E"/>
    <w:rsid w:val="009769E7"/>
    <w:rsid w:val="00976F4D"/>
    <w:rsid w:val="00977E8D"/>
    <w:rsid w:val="00984492"/>
    <w:rsid w:val="00994054"/>
    <w:rsid w:val="00994297"/>
    <w:rsid w:val="00996F80"/>
    <w:rsid w:val="009976DE"/>
    <w:rsid w:val="009A0E2C"/>
    <w:rsid w:val="009A1A18"/>
    <w:rsid w:val="009A2001"/>
    <w:rsid w:val="009A362E"/>
    <w:rsid w:val="009A6CC4"/>
    <w:rsid w:val="009B10B8"/>
    <w:rsid w:val="009B4448"/>
    <w:rsid w:val="009C1DBD"/>
    <w:rsid w:val="009C4CAA"/>
    <w:rsid w:val="009C63D9"/>
    <w:rsid w:val="009C78E4"/>
    <w:rsid w:val="009D284A"/>
    <w:rsid w:val="009D2D13"/>
    <w:rsid w:val="009D3F09"/>
    <w:rsid w:val="009D566C"/>
    <w:rsid w:val="009E0B4F"/>
    <w:rsid w:val="009E102B"/>
    <w:rsid w:val="009E5D0B"/>
    <w:rsid w:val="009E6160"/>
    <w:rsid w:val="009E6E6A"/>
    <w:rsid w:val="009F26A4"/>
    <w:rsid w:val="009F2D65"/>
    <w:rsid w:val="00A00155"/>
    <w:rsid w:val="00A00ED0"/>
    <w:rsid w:val="00A03A61"/>
    <w:rsid w:val="00A052FE"/>
    <w:rsid w:val="00A0714C"/>
    <w:rsid w:val="00A11C7B"/>
    <w:rsid w:val="00A145E9"/>
    <w:rsid w:val="00A17EA4"/>
    <w:rsid w:val="00A24BF4"/>
    <w:rsid w:val="00A34C32"/>
    <w:rsid w:val="00A358F9"/>
    <w:rsid w:val="00A36B36"/>
    <w:rsid w:val="00A408F8"/>
    <w:rsid w:val="00A564F3"/>
    <w:rsid w:val="00A56E1E"/>
    <w:rsid w:val="00A60D82"/>
    <w:rsid w:val="00A6180A"/>
    <w:rsid w:val="00A62442"/>
    <w:rsid w:val="00A64DA4"/>
    <w:rsid w:val="00A703E1"/>
    <w:rsid w:val="00A70A5B"/>
    <w:rsid w:val="00A719BF"/>
    <w:rsid w:val="00A7454D"/>
    <w:rsid w:val="00A74D27"/>
    <w:rsid w:val="00A76A88"/>
    <w:rsid w:val="00A850F9"/>
    <w:rsid w:val="00A86C43"/>
    <w:rsid w:val="00A90748"/>
    <w:rsid w:val="00A90890"/>
    <w:rsid w:val="00A9151C"/>
    <w:rsid w:val="00A943F0"/>
    <w:rsid w:val="00A97171"/>
    <w:rsid w:val="00AA5103"/>
    <w:rsid w:val="00AC7D34"/>
    <w:rsid w:val="00AD182C"/>
    <w:rsid w:val="00AD5C95"/>
    <w:rsid w:val="00AD5ECB"/>
    <w:rsid w:val="00AE16A6"/>
    <w:rsid w:val="00AE2BAA"/>
    <w:rsid w:val="00AE5616"/>
    <w:rsid w:val="00AF0E24"/>
    <w:rsid w:val="00AF1CFC"/>
    <w:rsid w:val="00AF35D9"/>
    <w:rsid w:val="00AF4E07"/>
    <w:rsid w:val="00B066B6"/>
    <w:rsid w:val="00B106D0"/>
    <w:rsid w:val="00B11C6C"/>
    <w:rsid w:val="00B1384F"/>
    <w:rsid w:val="00B15F48"/>
    <w:rsid w:val="00B21509"/>
    <w:rsid w:val="00B23D09"/>
    <w:rsid w:val="00B242B2"/>
    <w:rsid w:val="00B251FD"/>
    <w:rsid w:val="00B32AF6"/>
    <w:rsid w:val="00B44DEA"/>
    <w:rsid w:val="00B46C51"/>
    <w:rsid w:val="00B515E2"/>
    <w:rsid w:val="00B51910"/>
    <w:rsid w:val="00B60FE0"/>
    <w:rsid w:val="00B618A5"/>
    <w:rsid w:val="00B64757"/>
    <w:rsid w:val="00B75692"/>
    <w:rsid w:val="00B80FCC"/>
    <w:rsid w:val="00B868D0"/>
    <w:rsid w:val="00B9055C"/>
    <w:rsid w:val="00B95593"/>
    <w:rsid w:val="00B96ED4"/>
    <w:rsid w:val="00BA12BC"/>
    <w:rsid w:val="00BA56A0"/>
    <w:rsid w:val="00BA622B"/>
    <w:rsid w:val="00BA68A7"/>
    <w:rsid w:val="00BA7E3E"/>
    <w:rsid w:val="00BC32F9"/>
    <w:rsid w:val="00BC3AF5"/>
    <w:rsid w:val="00BD3135"/>
    <w:rsid w:val="00BD4701"/>
    <w:rsid w:val="00BE09FB"/>
    <w:rsid w:val="00BE39F8"/>
    <w:rsid w:val="00BE7E1F"/>
    <w:rsid w:val="00BF0E72"/>
    <w:rsid w:val="00BF0F85"/>
    <w:rsid w:val="00BF39DC"/>
    <w:rsid w:val="00BF5F98"/>
    <w:rsid w:val="00C00875"/>
    <w:rsid w:val="00C0296F"/>
    <w:rsid w:val="00C05664"/>
    <w:rsid w:val="00C05D34"/>
    <w:rsid w:val="00C06D92"/>
    <w:rsid w:val="00C11307"/>
    <w:rsid w:val="00C12616"/>
    <w:rsid w:val="00C1285A"/>
    <w:rsid w:val="00C1479F"/>
    <w:rsid w:val="00C14815"/>
    <w:rsid w:val="00C17EB9"/>
    <w:rsid w:val="00C22B69"/>
    <w:rsid w:val="00C2791E"/>
    <w:rsid w:val="00C327BC"/>
    <w:rsid w:val="00C35800"/>
    <w:rsid w:val="00C414F8"/>
    <w:rsid w:val="00C44A4F"/>
    <w:rsid w:val="00C44DE5"/>
    <w:rsid w:val="00C45B6A"/>
    <w:rsid w:val="00C515B2"/>
    <w:rsid w:val="00C56FA3"/>
    <w:rsid w:val="00C76AF8"/>
    <w:rsid w:val="00C77C04"/>
    <w:rsid w:val="00C81207"/>
    <w:rsid w:val="00C81B77"/>
    <w:rsid w:val="00C85D72"/>
    <w:rsid w:val="00C8746F"/>
    <w:rsid w:val="00C925E2"/>
    <w:rsid w:val="00C94BFE"/>
    <w:rsid w:val="00CA46A9"/>
    <w:rsid w:val="00CA5A5D"/>
    <w:rsid w:val="00CB13B7"/>
    <w:rsid w:val="00CB1BF5"/>
    <w:rsid w:val="00CB401C"/>
    <w:rsid w:val="00CB694B"/>
    <w:rsid w:val="00CC0403"/>
    <w:rsid w:val="00CC474E"/>
    <w:rsid w:val="00CC4F40"/>
    <w:rsid w:val="00CD1966"/>
    <w:rsid w:val="00CD4979"/>
    <w:rsid w:val="00CD7C2D"/>
    <w:rsid w:val="00CE2CAD"/>
    <w:rsid w:val="00CE3023"/>
    <w:rsid w:val="00CE6CFD"/>
    <w:rsid w:val="00CE6F66"/>
    <w:rsid w:val="00CF147E"/>
    <w:rsid w:val="00CF7CE6"/>
    <w:rsid w:val="00D10666"/>
    <w:rsid w:val="00D12A31"/>
    <w:rsid w:val="00D12C36"/>
    <w:rsid w:val="00D15AEC"/>
    <w:rsid w:val="00D26635"/>
    <w:rsid w:val="00D26ECB"/>
    <w:rsid w:val="00D274C5"/>
    <w:rsid w:val="00D31CF6"/>
    <w:rsid w:val="00D34535"/>
    <w:rsid w:val="00D34566"/>
    <w:rsid w:val="00D34EBB"/>
    <w:rsid w:val="00D37080"/>
    <w:rsid w:val="00D4056E"/>
    <w:rsid w:val="00D42840"/>
    <w:rsid w:val="00D45DA1"/>
    <w:rsid w:val="00D47C21"/>
    <w:rsid w:val="00D52A7A"/>
    <w:rsid w:val="00D623E1"/>
    <w:rsid w:val="00D62D8F"/>
    <w:rsid w:val="00D6749D"/>
    <w:rsid w:val="00D70B21"/>
    <w:rsid w:val="00D70B93"/>
    <w:rsid w:val="00D7784C"/>
    <w:rsid w:val="00D80810"/>
    <w:rsid w:val="00D82234"/>
    <w:rsid w:val="00D90907"/>
    <w:rsid w:val="00D91B82"/>
    <w:rsid w:val="00D95DB5"/>
    <w:rsid w:val="00DA20CE"/>
    <w:rsid w:val="00DA689F"/>
    <w:rsid w:val="00DB0F80"/>
    <w:rsid w:val="00DB404C"/>
    <w:rsid w:val="00DB62BD"/>
    <w:rsid w:val="00DC28E7"/>
    <w:rsid w:val="00DC3E80"/>
    <w:rsid w:val="00DC4827"/>
    <w:rsid w:val="00DC5465"/>
    <w:rsid w:val="00DC74AA"/>
    <w:rsid w:val="00DD5C8B"/>
    <w:rsid w:val="00DD6E73"/>
    <w:rsid w:val="00DD7F3D"/>
    <w:rsid w:val="00DE0EBE"/>
    <w:rsid w:val="00DE21C0"/>
    <w:rsid w:val="00DE4B27"/>
    <w:rsid w:val="00DE5EA4"/>
    <w:rsid w:val="00DE6350"/>
    <w:rsid w:val="00DF10E4"/>
    <w:rsid w:val="00DF1B94"/>
    <w:rsid w:val="00E05572"/>
    <w:rsid w:val="00E061A1"/>
    <w:rsid w:val="00E119A0"/>
    <w:rsid w:val="00E25DB8"/>
    <w:rsid w:val="00E3077C"/>
    <w:rsid w:val="00E30EC3"/>
    <w:rsid w:val="00E37021"/>
    <w:rsid w:val="00E40289"/>
    <w:rsid w:val="00E42E1F"/>
    <w:rsid w:val="00E43AD8"/>
    <w:rsid w:val="00E46BE2"/>
    <w:rsid w:val="00E54EAF"/>
    <w:rsid w:val="00E5681D"/>
    <w:rsid w:val="00E57F01"/>
    <w:rsid w:val="00E6575E"/>
    <w:rsid w:val="00E67D47"/>
    <w:rsid w:val="00E720A9"/>
    <w:rsid w:val="00E82FD2"/>
    <w:rsid w:val="00E8530F"/>
    <w:rsid w:val="00E86D5D"/>
    <w:rsid w:val="00E86E7F"/>
    <w:rsid w:val="00E872D8"/>
    <w:rsid w:val="00E92E41"/>
    <w:rsid w:val="00E94034"/>
    <w:rsid w:val="00E96124"/>
    <w:rsid w:val="00EA1B2A"/>
    <w:rsid w:val="00EA5F1B"/>
    <w:rsid w:val="00EB6A5A"/>
    <w:rsid w:val="00EC098C"/>
    <w:rsid w:val="00EC0E87"/>
    <w:rsid w:val="00EC123C"/>
    <w:rsid w:val="00EC368A"/>
    <w:rsid w:val="00EC4A06"/>
    <w:rsid w:val="00EC4F27"/>
    <w:rsid w:val="00EC4F35"/>
    <w:rsid w:val="00ED2B9E"/>
    <w:rsid w:val="00ED4EBE"/>
    <w:rsid w:val="00ED59BE"/>
    <w:rsid w:val="00ED6A49"/>
    <w:rsid w:val="00ED75F4"/>
    <w:rsid w:val="00EE0B78"/>
    <w:rsid w:val="00EE3245"/>
    <w:rsid w:val="00EE755B"/>
    <w:rsid w:val="00EF017B"/>
    <w:rsid w:val="00EF25DA"/>
    <w:rsid w:val="00EF6703"/>
    <w:rsid w:val="00F01637"/>
    <w:rsid w:val="00F049F0"/>
    <w:rsid w:val="00F058D9"/>
    <w:rsid w:val="00F0636E"/>
    <w:rsid w:val="00F07533"/>
    <w:rsid w:val="00F1161D"/>
    <w:rsid w:val="00F11B39"/>
    <w:rsid w:val="00F36A90"/>
    <w:rsid w:val="00F40266"/>
    <w:rsid w:val="00F45FCE"/>
    <w:rsid w:val="00F475C5"/>
    <w:rsid w:val="00F52DFA"/>
    <w:rsid w:val="00F5442F"/>
    <w:rsid w:val="00F55EE2"/>
    <w:rsid w:val="00F55EF2"/>
    <w:rsid w:val="00F570ED"/>
    <w:rsid w:val="00F6094D"/>
    <w:rsid w:val="00F61815"/>
    <w:rsid w:val="00F7025A"/>
    <w:rsid w:val="00F70EC3"/>
    <w:rsid w:val="00F72906"/>
    <w:rsid w:val="00F8066C"/>
    <w:rsid w:val="00F8204F"/>
    <w:rsid w:val="00F82B1B"/>
    <w:rsid w:val="00F83872"/>
    <w:rsid w:val="00F84511"/>
    <w:rsid w:val="00F87A9F"/>
    <w:rsid w:val="00F91130"/>
    <w:rsid w:val="00F9372D"/>
    <w:rsid w:val="00F94ECF"/>
    <w:rsid w:val="00F95907"/>
    <w:rsid w:val="00FA0D43"/>
    <w:rsid w:val="00FA1705"/>
    <w:rsid w:val="00FA3153"/>
    <w:rsid w:val="00FA7BB5"/>
    <w:rsid w:val="00FB049B"/>
    <w:rsid w:val="00FB0E7C"/>
    <w:rsid w:val="00FB23AD"/>
    <w:rsid w:val="00FB7D6B"/>
    <w:rsid w:val="00FC1A24"/>
    <w:rsid w:val="00FC2175"/>
    <w:rsid w:val="00FC5E22"/>
    <w:rsid w:val="00FE0126"/>
    <w:rsid w:val="00FE0E44"/>
    <w:rsid w:val="00FE23BB"/>
    <w:rsid w:val="00FF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1EA1F"/>
  <w15:docId w15:val="{BC6E030F-7A09-48C1-804A-D4861F32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2FD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table" w:customStyle="1" w:styleId="Tabellenraster1">
    <w:name w:val="Tabellenraster1"/>
    <w:basedOn w:val="NormaleTabelle"/>
    <w:next w:val="Tabellenraster"/>
    <w:uiPriority w:val="59"/>
    <w:rsid w:val="0076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808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08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08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08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085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32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a.giessler@pref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30AF-172C-4062-96E9-0EAA94A2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7190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PREFA</Company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Prueller Johannes</dc:creator>
  <cp:lastModifiedBy>Koerber Rudolf</cp:lastModifiedBy>
  <cp:revision>6</cp:revision>
  <cp:lastPrinted>2015-07-20T07:59:00Z</cp:lastPrinted>
  <dcterms:created xsi:type="dcterms:W3CDTF">2018-02-12T17:38:00Z</dcterms:created>
  <dcterms:modified xsi:type="dcterms:W3CDTF">2018-02-19T11:16:00Z</dcterms:modified>
</cp:coreProperties>
</file>