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15" w:rsidRPr="00F55EE2" w:rsidRDefault="00E05615" w:rsidP="006F2311">
      <w:pPr>
        <w:pBdr>
          <w:bottom w:val="single" w:sz="6" w:space="0" w:color="auto"/>
        </w:pBdr>
        <w:spacing w:line="329" w:lineRule="auto"/>
        <w:outlineLvl w:val="0"/>
        <w:rPr>
          <w:rFonts w:ascii="Slimbach LT" w:hAnsi="Slimbach LT"/>
          <w:b/>
          <w:sz w:val="28"/>
          <w:lang w:val="de-AT"/>
        </w:rPr>
      </w:pPr>
      <w:proofErr w:type="spellStart"/>
      <w:r>
        <w:rPr>
          <w:rFonts w:ascii="Slimbach LT" w:hAnsi="Slimbach LT"/>
          <w:b/>
          <w:sz w:val="28"/>
          <w:lang w:val="de-AT"/>
        </w:rPr>
        <w:t>PREFArenzen</w:t>
      </w:r>
      <w:proofErr w:type="spellEnd"/>
      <w:r>
        <w:rPr>
          <w:rFonts w:ascii="Slimbach LT" w:hAnsi="Slimbach LT"/>
          <w:b/>
          <w:sz w:val="28"/>
          <w:lang w:val="de-AT"/>
        </w:rPr>
        <w:t>/</w:t>
      </w:r>
      <w:r w:rsidRPr="00A00ED0">
        <w:rPr>
          <w:rFonts w:ascii="Slimbach LT" w:hAnsi="Slimbach LT"/>
          <w:sz w:val="28"/>
          <w:lang w:val="de-AT"/>
        </w:rPr>
        <w:t>Projektbericht</w:t>
      </w:r>
      <w:r>
        <w:rPr>
          <w:rFonts w:ascii="Slimbach LT" w:hAnsi="Slimbach LT"/>
          <w:sz w:val="28"/>
          <w:lang w:val="de-AT"/>
        </w:rPr>
        <w:t>,</w:t>
      </w:r>
      <w:r>
        <w:rPr>
          <w:rFonts w:ascii="Slimbach LT" w:hAnsi="Slimbach LT"/>
          <w:b/>
          <w:sz w:val="28"/>
          <w:lang w:val="de-AT"/>
        </w:rPr>
        <w:t xml:space="preserve"> März 2015</w:t>
      </w:r>
    </w:p>
    <w:p w:rsidR="00E05615" w:rsidRPr="00742593" w:rsidRDefault="00E05615" w:rsidP="00742593">
      <w:pPr>
        <w:spacing w:after="0" w:line="312" w:lineRule="auto"/>
        <w:jc w:val="both"/>
        <w:rPr>
          <w:rFonts w:ascii="Slimbach LT" w:hAnsi="Slimbach LT"/>
          <w:b/>
          <w:sz w:val="36"/>
          <w:lang w:val="de-AT"/>
        </w:rPr>
      </w:pPr>
      <w:r>
        <w:rPr>
          <w:rFonts w:ascii="Slimbach LT" w:hAnsi="Slimbach LT"/>
          <w:b/>
          <w:sz w:val="36"/>
          <w:lang w:val="de-AT"/>
        </w:rPr>
        <w:t xml:space="preserve">Fall-Weise: </w:t>
      </w:r>
      <w:r w:rsidRPr="00742593">
        <w:rPr>
          <w:rFonts w:ascii="Slimbach LT" w:hAnsi="Slimbach LT"/>
          <w:b/>
          <w:sz w:val="36"/>
          <w:lang w:val="de-AT"/>
        </w:rPr>
        <w:t xml:space="preserve">PREFA </w:t>
      </w:r>
      <w:r>
        <w:rPr>
          <w:rFonts w:ascii="Slimbach LT" w:hAnsi="Slimbach LT"/>
          <w:b/>
          <w:sz w:val="36"/>
          <w:lang w:val="de-AT"/>
        </w:rPr>
        <w:t>setzt Naturschauspiel in Szene</w:t>
      </w:r>
    </w:p>
    <w:p w:rsidR="00E05615" w:rsidRPr="00742593" w:rsidRDefault="00E05615" w:rsidP="00742593">
      <w:pPr>
        <w:spacing w:after="0" w:line="312" w:lineRule="auto"/>
        <w:jc w:val="both"/>
        <w:rPr>
          <w:rFonts w:ascii="Slimbach LT" w:hAnsi="Slimbach LT"/>
          <w:b/>
          <w:sz w:val="24"/>
          <w:lang w:val="de-AT"/>
        </w:rPr>
      </w:pPr>
    </w:p>
    <w:p w:rsidR="00E05615" w:rsidRDefault="00E05615" w:rsidP="00742593">
      <w:pPr>
        <w:spacing w:after="0" w:line="312" w:lineRule="auto"/>
        <w:jc w:val="both"/>
        <w:rPr>
          <w:rFonts w:ascii="Slimbach LT" w:hAnsi="Slimbach LT"/>
          <w:b/>
          <w:sz w:val="24"/>
          <w:lang w:val="de-AT"/>
        </w:rPr>
      </w:pPr>
      <w:r w:rsidRPr="00742593">
        <w:rPr>
          <w:rFonts w:ascii="Slimbach LT" w:hAnsi="Slimbach LT"/>
          <w:b/>
          <w:sz w:val="24"/>
          <w:lang w:val="de-AT"/>
        </w:rPr>
        <w:t xml:space="preserve">385 Meter Fallhöhe! Die </w:t>
      </w:r>
      <w:proofErr w:type="spellStart"/>
      <w:r w:rsidRPr="00742593">
        <w:rPr>
          <w:rFonts w:ascii="Slimbach LT" w:hAnsi="Slimbach LT"/>
          <w:b/>
          <w:sz w:val="24"/>
          <w:lang w:val="de-AT"/>
        </w:rPr>
        <w:t>Krimmler</w:t>
      </w:r>
      <w:proofErr w:type="spellEnd"/>
      <w:r w:rsidRPr="00742593">
        <w:rPr>
          <w:rFonts w:ascii="Slimbach LT" w:hAnsi="Slimbach LT"/>
          <w:b/>
          <w:sz w:val="24"/>
          <w:lang w:val="de-AT"/>
        </w:rPr>
        <w:t xml:space="preserve"> Wasserfälle im Nationalpark Hohe Tauern </w:t>
      </w:r>
      <w:r>
        <w:rPr>
          <w:rFonts w:ascii="Slimbach LT" w:hAnsi="Slimbach LT"/>
          <w:b/>
          <w:sz w:val="24"/>
          <w:lang w:val="de-AT"/>
        </w:rPr>
        <w:t>faszinieren</w:t>
      </w:r>
      <w:r w:rsidRPr="00742593">
        <w:rPr>
          <w:rFonts w:ascii="Slimbach LT" w:hAnsi="Slimbach LT"/>
          <w:b/>
          <w:sz w:val="24"/>
          <w:lang w:val="de-AT"/>
        </w:rPr>
        <w:t xml:space="preserve"> </w:t>
      </w:r>
      <w:r>
        <w:rPr>
          <w:rFonts w:ascii="Slimbach LT" w:hAnsi="Slimbach LT"/>
          <w:b/>
          <w:sz w:val="24"/>
          <w:lang w:val="de-AT"/>
        </w:rPr>
        <w:t>jährlich knapp</w:t>
      </w:r>
      <w:r w:rsidRPr="00742593">
        <w:rPr>
          <w:rFonts w:ascii="Slimbach LT" w:hAnsi="Slimbach LT"/>
          <w:b/>
          <w:sz w:val="24"/>
          <w:lang w:val="de-AT"/>
        </w:rPr>
        <w:t xml:space="preserve"> </w:t>
      </w:r>
      <w:r>
        <w:rPr>
          <w:rFonts w:ascii="Slimbach LT" w:hAnsi="Slimbach LT"/>
          <w:b/>
          <w:sz w:val="24"/>
          <w:lang w:val="de-AT"/>
        </w:rPr>
        <w:t>400</w:t>
      </w:r>
      <w:r w:rsidRPr="00742593">
        <w:rPr>
          <w:rFonts w:ascii="Slimbach LT" w:hAnsi="Slimbach LT"/>
          <w:b/>
          <w:sz w:val="24"/>
          <w:lang w:val="de-AT"/>
        </w:rPr>
        <w:t xml:space="preserve">.000 </w:t>
      </w:r>
      <w:proofErr w:type="spellStart"/>
      <w:r w:rsidRPr="00742593">
        <w:rPr>
          <w:rFonts w:ascii="Slimbach LT" w:hAnsi="Slimbach LT"/>
          <w:b/>
          <w:sz w:val="24"/>
          <w:lang w:val="de-AT"/>
        </w:rPr>
        <w:t>Besucher</w:t>
      </w:r>
      <w:r>
        <w:rPr>
          <w:rFonts w:ascii="Slimbach LT" w:hAnsi="Slimbach LT"/>
          <w:b/>
          <w:sz w:val="24"/>
          <w:lang w:val="de-AT"/>
        </w:rPr>
        <w:t>I</w:t>
      </w:r>
      <w:r w:rsidRPr="00742593">
        <w:rPr>
          <w:rFonts w:ascii="Slimbach LT" w:hAnsi="Slimbach LT"/>
          <w:b/>
          <w:sz w:val="24"/>
          <w:lang w:val="de-AT"/>
        </w:rPr>
        <w:t>n</w:t>
      </w:r>
      <w:r>
        <w:rPr>
          <w:rFonts w:ascii="Slimbach LT" w:hAnsi="Slimbach LT"/>
          <w:b/>
          <w:sz w:val="24"/>
          <w:lang w:val="de-AT"/>
        </w:rPr>
        <w:t>nen</w:t>
      </w:r>
      <w:proofErr w:type="spellEnd"/>
      <w:r w:rsidRPr="00742593">
        <w:rPr>
          <w:rFonts w:ascii="Slimbach LT" w:hAnsi="Slimbach LT"/>
          <w:b/>
          <w:sz w:val="24"/>
          <w:lang w:val="de-AT"/>
        </w:rPr>
        <w:t xml:space="preserve"> </w:t>
      </w:r>
      <w:r>
        <w:rPr>
          <w:rFonts w:ascii="Slimbach LT" w:hAnsi="Slimbach LT"/>
          <w:b/>
          <w:sz w:val="24"/>
          <w:lang w:val="de-AT"/>
        </w:rPr>
        <w:t>mit einem</w:t>
      </w:r>
      <w:r w:rsidRPr="00742593">
        <w:rPr>
          <w:rFonts w:ascii="Slimbach LT" w:hAnsi="Slimbach LT"/>
          <w:b/>
          <w:sz w:val="24"/>
          <w:lang w:val="de-AT"/>
        </w:rPr>
        <w:t xml:space="preserve"> </w:t>
      </w:r>
      <w:r>
        <w:rPr>
          <w:rFonts w:ascii="Slimbach LT" w:hAnsi="Slimbach LT"/>
          <w:b/>
          <w:sz w:val="24"/>
          <w:lang w:val="de-AT"/>
        </w:rPr>
        <w:t>spektakulären</w:t>
      </w:r>
      <w:r w:rsidRPr="00742593">
        <w:rPr>
          <w:rFonts w:ascii="Slimbach LT" w:hAnsi="Slimbach LT"/>
          <w:b/>
          <w:sz w:val="24"/>
          <w:lang w:val="de-AT"/>
        </w:rPr>
        <w:t xml:space="preserve"> Naturschauspiel. </w:t>
      </w:r>
      <w:r>
        <w:rPr>
          <w:rFonts w:ascii="Slimbach LT" w:hAnsi="Slimbach LT"/>
          <w:b/>
          <w:sz w:val="24"/>
          <w:lang w:val="de-AT"/>
        </w:rPr>
        <w:t xml:space="preserve">Start- und Angelpunkt </w:t>
      </w:r>
      <w:r w:rsidRPr="00742593">
        <w:rPr>
          <w:rFonts w:ascii="Slimbach LT" w:hAnsi="Slimbach LT"/>
          <w:b/>
          <w:sz w:val="24"/>
          <w:lang w:val="de-AT"/>
        </w:rPr>
        <w:t xml:space="preserve">der Tour zu den höchsten Wasserfällen Europas ist das Besucherzentrum </w:t>
      </w:r>
      <w:proofErr w:type="spellStart"/>
      <w:r w:rsidRPr="00742593">
        <w:rPr>
          <w:rFonts w:ascii="Slimbach LT" w:hAnsi="Slimbach LT"/>
          <w:b/>
          <w:sz w:val="24"/>
          <w:lang w:val="de-AT"/>
        </w:rPr>
        <w:t>Krimml</w:t>
      </w:r>
      <w:proofErr w:type="spellEnd"/>
      <w:r w:rsidRPr="00742593">
        <w:rPr>
          <w:rFonts w:ascii="Slimbach LT" w:hAnsi="Slimbach LT"/>
          <w:b/>
          <w:sz w:val="24"/>
          <w:lang w:val="de-AT"/>
        </w:rPr>
        <w:t xml:space="preserve">. </w:t>
      </w:r>
      <w:r>
        <w:rPr>
          <w:rFonts w:ascii="Slimbach LT" w:hAnsi="Slimbach LT"/>
          <w:b/>
          <w:sz w:val="24"/>
          <w:lang w:val="de-AT"/>
        </w:rPr>
        <w:t>Und das ist eine</w:t>
      </w:r>
      <w:r w:rsidRPr="00742593">
        <w:rPr>
          <w:rFonts w:ascii="Slimbach LT" w:hAnsi="Slimbach LT"/>
          <w:b/>
          <w:sz w:val="24"/>
          <w:lang w:val="de-AT"/>
        </w:rPr>
        <w:t xml:space="preserve"> Sehenswürdigkeit für sich. </w:t>
      </w:r>
    </w:p>
    <w:p w:rsidR="00E05615" w:rsidRDefault="00E05615" w:rsidP="00742593">
      <w:pPr>
        <w:spacing w:after="0" w:line="312" w:lineRule="auto"/>
        <w:jc w:val="both"/>
        <w:rPr>
          <w:rFonts w:ascii="Slimbach LT" w:hAnsi="Slimbach LT"/>
          <w:b/>
          <w:sz w:val="24"/>
          <w:lang w:val="de-AT"/>
        </w:rPr>
      </w:pPr>
    </w:p>
    <w:p w:rsidR="00E05615" w:rsidRDefault="00E05615" w:rsidP="00742593">
      <w:pPr>
        <w:spacing w:after="0" w:line="312" w:lineRule="auto"/>
        <w:jc w:val="both"/>
        <w:rPr>
          <w:rFonts w:ascii="Slimbach LT" w:hAnsi="Slimbach LT"/>
          <w:sz w:val="24"/>
          <w:lang w:val="de-AT"/>
        </w:rPr>
      </w:pPr>
      <w:r w:rsidRPr="00742593">
        <w:rPr>
          <w:rFonts w:ascii="Slimbach LT" w:hAnsi="Slimbach LT"/>
          <w:sz w:val="24"/>
          <w:lang w:val="de-AT"/>
        </w:rPr>
        <w:t xml:space="preserve">Marktl, </w:t>
      </w:r>
      <w:r w:rsidRPr="004F592B">
        <w:rPr>
          <w:rFonts w:ascii="Slimbach LT" w:hAnsi="Slimbach LT"/>
          <w:sz w:val="24"/>
          <w:lang w:val="de-AT"/>
        </w:rPr>
        <w:t>xx-xx-2015</w:t>
      </w:r>
      <w:r w:rsidRPr="00742593">
        <w:rPr>
          <w:rFonts w:ascii="Slimbach LT" w:hAnsi="Slimbach LT"/>
          <w:sz w:val="24"/>
          <w:lang w:val="de-AT"/>
        </w:rPr>
        <w:t>. Wie inszeniert man ein Natur</w:t>
      </w:r>
      <w:r>
        <w:rPr>
          <w:rFonts w:ascii="Slimbach LT" w:hAnsi="Slimbach LT"/>
          <w:sz w:val="24"/>
          <w:lang w:val="de-AT"/>
        </w:rPr>
        <w:t>schauspiel</w:t>
      </w:r>
      <w:r w:rsidRPr="00742593">
        <w:rPr>
          <w:rFonts w:ascii="Slimbach LT" w:hAnsi="Slimbach LT"/>
          <w:sz w:val="24"/>
          <w:lang w:val="de-AT"/>
        </w:rPr>
        <w:t xml:space="preserve"> ersten Ranges? Bei der Planung des Besucherzentrums </w:t>
      </w:r>
      <w:proofErr w:type="spellStart"/>
      <w:r w:rsidRPr="00742593">
        <w:rPr>
          <w:rFonts w:ascii="Slimbach LT" w:hAnsi="Slimbach LT"/>
          <w:sz w:val="24"/>
          <w:lang w:val="de-AT"/>
        </w:rPr>
        <w:t>Krimml</w:t>
      </w:r>
      <w:proofErr w:type="spellEnd"/>
      <w:r w:rsidRPr="00742593">
        <w:rPr>
          <w:rFonts w:ascii="Slimbach LT" w:hAnsi="Slimbach LT"/>
          <w:sz w:val="24"/>
          <w:lang w:val="de-AT"/>
        </w:rPr>
        <w:t xml:space="preserve"> am Fuß der höchsten Wasserfälle Europas haben sich Gudrun Fleischmann und Thomas Oswald von FLEOS Architektur ganz vom Thema Wasser und der schroffen Schönhei</w:t>
      </w:r>
      <w:r>
        <w:rPr>
          <w:rFonts w:ascii="Slimbach LT" w:hAnsi="Slimbach LT"/>
          <w:sz w:val="24"/>
          <w:lang w:val="de-AT"/>
        </w:rPr>
        <w:t>t des</w:t>
      </w:r>
      <w:r w:rsidRPr="00742593">
        <w:rPr>
          <w:rFonts w:ascii="Slimbach LT" w:hAnsi="Slimbach LT"/>
          <w:sz w:val="24"/>
          <w:lang w:val="de-AT"/>
        </w:rPr>
        <w:t xml:space="preserve"> </w:t>
      </w:r>
      <w:r>
        <w:rPr>
          <w:rFonts w:ascii="Slimbach LT" w:hAnsi="Slimbach LT"/>
          <w:sz w:val="24"/>
          <w:lang w:val="de-AT"/>
        </w:rPr>
        <w:t>N</w:t>
      </w:r>
      <w:r w:rsidRPr="00742593">
        <w:rPr>
          <w:rFonts w:ascii="Slimbach LT" w:hAnsi="Slimbach LT"/>
          <w:sz w:val="24"/>
          <w:lang w:val="de-AT"/>
        </w:rPr>
        <w:t>atur</w:t>
      </w:r>
      <w:r>
        <w:rPr>
          <w:rFonts w:ascii="Slimbach LT" w:hAnsi="Slimbach LT"/>
          <w:sz w:val="24"/>
          <w:lang w:val="de-AT"/>
        </w:rPr>
        <w:t>schutzgebietes beim Nationalpark Hohe Tauern</w:t>
      </w:r>
      <w:r w:rsidRPr="00742593">
        <w:rPr>
          <w:rFonts w:ascii="Slimbach LT" w:hAnsi="Slimbach LT"/>
          <w:sz w:val="24"/>
          <w:lang w:val="de-AT"/>
        </w:rPr>
        <w:t xml:space="preserve"> leiten lassen – und eine gleichermaßen harmonische wie funktionale Lösung gefunden. Von innen „funktioniert“ </w:t>
      </w:r>
      <w:r>
        <w:rPr>
          <w:rFonts w:ascii="Slimbach LT" w:hAnsi="Slimbach LT"/>
          <w:sz w:val="24"/>
          <w:lang w:val="de-AT"/>
        </w:rPr>
        <w:t>das Besucherzentrum</w:t>
      </w:r>
      <w:r w:rsidRPr="00742593">
        <w:rPr>
          <w:rFonts w:ascii="Slimbach LT" w:hAnsi="Slimbach LT"/>
          <w:sz w:val="24"/>
          <w:lang w:val="de-AT"/>
        </w:rPr>
        <w:t xml:space="preserve"> wie ein Bilderrahmen, der von jedem Punkt aus ein</w:t>
      </w:r>
      <w:r>
        <w:rPr>
          <w:rFonts w:ascii="Slimbach LT" w:hAnsi="Slimbach LT"/>
          <w:sz w:val="24"/>
          <w:lang w:val="de-AT"/>
        </w:rPr>
        <w:t>e</w:t>
      </w:r>
      <w:r w:rsidRPr="00742593">
        <w:rPr>
          <w:rFonts w:ascii="Slimbach LT" w:hAnsi="Slimbach LT"/>
          <w:sz w:val="24"/>
          <w:lang w:val="de-AT"/>
        </w:rPr>
        <w:t xml:space="preserve"> andere </w:t>
      </w:r>
      <w:r>
        <w:rPr>
          <w:rFonts w:ascii="Slimbach LT" w:hAnsi="Slimbach LT"/>
          <w:sz w:val="24"/>
          <w:lang w:val="de-AT"/>
        </w:rPr>
        <w:t>Perspektive</w:t>
      </w:r>
      <w:r w:rsidRPr="00742593">
        <w:rPr>
          <w:rFonts w:ascii="Slimbach LT" w:hAnsi="Slimbach LT"/>
          <w:sz w:val="24"/>
          <w:lang w:val="de-AT"/>
        </w:rPr>
        <w:t xml:space="preserve"> auf die herabstürzenden Wassermassen freigibt. Von außen wirkt das Dach des Besucherzentrums mit seiner geknickten Form wie ein Wegweiser zu </w:t>
      </w:r>
      <w:r>
        <w:rPr>
          <w:rFonts w:ascii="Slimbach LT" w:hAnsi="Slimbach LT"/>
          <w:sz w:val="24"/>
          <w:lang w:val="de-AT"/>
        </w:rPr>
        <w:t>Europas</w:t>
      </w:r>
      <w:r w:rsidRPr="00742593">
        <w:rPr>
          <w:rFonts w:ascii="Slimbach LT" w:hAnsi="Slimbach LT"/>
          <w:sz w:val="24"/>
          <w:lang w:val="de-AT"/>
        </w:rPr>
        <w:t xml:space="preserve"> </w:t>
      </w:r>
      <w:r>
        <w:rPr>
          <w:rFonts w:ascii="Slimbach LT" w:hAnsi="Slimbach LT"/>
          <w:sz w:val="24"/>
          <w:lang w:val="de-AT"/>
        </w:rPr>
        <w:t xml:space="preserve">höchsten </w:t>
      </w:r>
      <w:r w:rsidRPr="00742593">
        <w:rPr>
          <w:rFonts w:ascii="Slimbach LT" w:hAnsi="Slimbach LT"/>
          <w:sz w:val="24"/>
          <w:lang w:val="de-AT"/>
        </w:rPr>
        <w:t>Wasserfällen.</w:t>
      </w:r>
      <w:r w:rsidRPr="00742593">
        <w:rPr>
          <w:rFonts w:ascii="Slimbach LT" w:hAnsi="Slimbach LT"/>
          <w:b/>
          <w:sz w:val="24"/>
          <w:lang w:val="de-AT"/>
        </w:rPr>
        <w:t xml:space="preserve"> </w:t>
      </w:r>
      <w:r w:rsidRPr="00742593">
        <w:rPr>
          <w:rFonts w:ascii="Slimbach LT" w:hAnsi="Slimbach LT"/>
          <w:sz w:val="24"/>
          <w:lang w:val="de-AT"/>
        </w:rPr>
        <w:t>Das Gebäude mit seiner matten, bronzefarbenen Hülle aus PREFA Aluminium Verbundplatte</w:t>
      </w:r>
      <w:r>
        <w:rPr>
          <w:rFonts w:ascii="Slimbach LT" w:hAnsi="Slimbach LT"/>
          <w:sz w:val="24"/>
          <w:lang w:val="de-AT"/>
        </w:rPr>
        <w:t>n</w:t>
      </w:r>
      <w:r w:rsidRPr="00742593">
        <w:rPr>
          <w:rFonts w:ascii="Slimbach LT" w:hAnsi="Slimbach LT"/>
          <w:sz w:val="24"/>
          <w:lang w:val="de-AT"/>
        </w:rPr>
        <w:t xml:space="preserve"> </w:t>
      </w:r>
      <w:r>
        <w:rPr>
          <w:rFonts w:ascii="Slimbach LT" w:hAnsi="Slimbach LT"/>
          <w:sz w:val="24"/>
          <w:lang w:val="de-AT"/>
        </w:rPr>
        <w:t xml:space="preserve">passt sich der Umgebung an und </w:t>
      </w:r>
      <w:r w:rsidRPr="00742593">
        <w:rPr>
          <w:rFonts w:ascii="Slimbach LT" w:hAnsi="Slimbach LT"/>
          <w:sz w:val="24"/>
          <w:lang w:val="de-AT"/>
        </w:rPr>
        <w:t>greift optisch Form u</w:t>
      </w:r>
      <w:r>
        <w:rPr>
          <w:rFonts w:ascii="Slimbach LT" w:hAnsi="Slimbach LT"/>
          <w:sz w:val="24"/>
          <w:lang w:val="de-AT"/>
        </w:rPr>
        <w:t>nd Material der Wasserfälle auf.</w:t>
      </w:r>
    </w:p>
    <w:p w:rsidR="00E05615" w:rsidRPr="00742593" w:rsidRDefault="00E05615" w:rsidP="00742593">
      <w:pPr>
        <w:spacing w:after="0" w:line="312" w:lineRule="auto"/>
        <w:jc w:val="both"/>
        <w:rPr>
          <w:rFonts w:ascii="Slimbach LT" w:hAnsi="Slimbach LT"/>
          <w:sz w:val="24"/>
          <w:lang w:val="de-AT"/>
        </w:rPr>
      </w:pPr>
    </w:p>
    <w:p w:rsidR="00E05615" w:rsidRPr="00742593" w:rsidRDefault="00E05615" w:rsidP="00742593">
      <w:pPr>
        <w:spacing w:after="0" w:line="312" w:lineRule="auto"/>
        <w:jc w:val="both"/>
        <w:rPr>
          <w:rFonts w:ascii="Slimbach LT" w:hAnsi="Slimbach LT"/>
          <w:b/>
          <w:sz w:val="24"/>
          <w:lang w:val="de-AT"/>
        </w:rPr>
      </w:pPr>
      <w:r>
        <w:rPr>
          <w:rFonts w:ascii="Slimbach LT" w:hAnsi="Slimbach LT"/>
          <w:b/>
          <w:sz w:val="24"/>
          <w:lang w:val="de-AT"/>
        </w:rPr>
        <w:t>Wasser-Fall-Beispiel: Zentrale Rolle für das Dach</w:t>
      </w:r>
      <w:r w:rsidRPr="00742593">
        <w:rPr>
          <w:rFonts w:ascii="Slimbach LT" w:hAnsi="Slimbach LT"/>
          <w:b/>
          <w:sz w:val="24"/>
          <w:lang w:val="de-AT"/>
        </w:rPr>
        <w:t xml:space="preserve"> </w:t>
      </w:r>
    </w:p>
    <w:p w:rsidR="00E05615" w:rsidRDefault="00E05615" w:rsidP="00742593">
      <w:pPr>
        <w:spacing w:after="0" w:line="312" w:lineRule="auto"/>
        <w:jc w:val="both"/>
        <w:rPr>
          <w:rFonts w:ascii="Slimbach LT" w:hAnsi="Slimbach LT"/>
          <w:sz w:val="24"/>
          <w:lang w:val="de-AT"/>
        </w:rPr>
      </w:pPr>
      <w:r w:rsidRPr="00742593">
        <w:rPr>
          <w:rFonts w:ascii="Slimbach LT" w:hAnsi="Slimbach LT"/>
          <w:sz w:val="24"/>
          <w:lang w:val="de-AT"/>
        </w:rPr>
        <w:t>Thomas Oswald über das Fassadenmaterial, das die Kreativität der Architekten sprudeln ließ: „Wir wollten beim Material sehr reduziert arbeiten. Die Außenhaut aus Aluminium kam uns sehr entgegen, da wir mit diesem P</w:t>
      </w:r>
      <w:r>
        <w:rPr>
          <w:rFonts w:ascii="Slimbach LT" w:hAnsi="Slimbach LT"/>
          <w:sz w:val="24"/>
          <w:lang w:val="de-AT"/>
        </w:rPr>
        <w:t>r</w:t>
      </w:r>
      <w:r w:rsidRPr="00742593">
        <w:rPr>
          <w:rFonts w:ascii="Slimbach LT" w:hAnsi="Slimbach LT"/>
          <w:sz w:val="24"/>
          <w:lang w:val="de-AT"/>
        </w:rPr>
        <w:t xml:space="preserve">odukt kantiger arbeiten konnten. Das Wasser kann gut darauf abfließen, darunter ist aber noch ein dichtes Dach.“ </w:t>
      </w:r>
    </w:p>
    <w:p w:rsidR="00E05615" w:rsidRDefault="00E05615" w:rsidP="00742593">
      <w:pPr>
        <w:spacing w:after="0" w:line="312" w:lineRule="auto"/>
        <w:jc w:val="both"/>
        <w:rPr>
          <w:rFonts w:ascii="Slimbach LT" w:hAnsi="Slimbach LT"/>
          <w:sz w:val="24"/>
          <w:lang w:val="de-AT"/>
        </w:rPr>
      </w:pPr>
    </w:p>
    <w:p w:rsidR="00E05615" w:rsidRPr="00742593" w:rsidRDefault="00E05615" w:rsidP="00742593">
      <w:pPr>
        <w:spacing w:after="0" w:line="312" w:lineRule="auto"/>
        <w:jc w:val="both"/>
        <w:rPr>
          <w:rFonts w:ascii="Slimbach LT" w:hAnsi="Slimbach LT"/>
          <w:sz w:val="24"/>
          <w:lang w:val="de-AT"/>
        </w:rPr>
      </w:pPr>
      <w:r w:rsidRPr="00742593">
        <w:rPr>
          <w:rFonts w:ascii="Slimbach LT" w:hAnsi="Slimbach LT"/>
          <w:sz w:val="24"/>
          <w:lang w:val="de-AT"/>
        </w:rPr>
        <w:t xml:space="preserve">Das Dach spielt beim Besucherzentrum </w:t>
      </w:r>
      <w:proofErr w:type="spellStart"/>
      <w:r w:rsidRPr="00742593">
        <w:rPr>
          <w:rFonts w:ascii="Slimbach LT" w:hAnsi="Slimbach LT"/>
          <w:sz w:val="24"/>
          <w:lang w:val="de-AT"/>
        </w:rPr>
        <w:t>Krimml</w:t>
      </w:r>
      <w:proofErr w:type="spellEnd"/>
      <w:r w:rsidRPr="00742593">
        <w:rPr>
          <w:rFonts w:ascii="Slimbach LT" w:hAnsi="Slimbach LT"/>
          <w:sz w:val="24"/>
          <w:lang w:val="de-AT"/>
        </w:rPr>
        <w:t xml:space="preserve"> überhaupt eine zentrale Rolle. Hier habe</w:t>
      </w:r>
      <w:r>
        <w:rPr>
          <w:rFonts w:ascii="Slimbach LT" w:hAnsi="Slimbach LT"/>
          <w:sz w:val="24"/>
          <w:lang w:val="de-AT"/>
        </w:rPr>
        <w:t>n die FLEOS Architekten den Natur-Fall</w:t>
      </w:r>
      <w:r w:rsidRPr="00742593">
        <w:rPr>
          <w:rFonts w:ascii="Slimbach LT" w:hAnsi="Slimbach LT"/>
          <w:sz w:val="24"/>
          <w:lang w:val="de-AT"/>
        </w:rPr>
        <w:t xml:space="preserve"> de</w:t>
      </w:r>
      <w:r>
        <w:rPr>
          <w:rFonts w:ascii="Slimbach LT" w:hAnsi="Slimbach LT"/>
          <w:sz w:val="24"/>
          <w:lang w:val="de-AT"/>
        </w:rPr>
        <w:t>s</w:t>
      </w:r>
      <w:r w:rsidRPr="00742593">
        <w:rPr>
          <w:rFonts w:ascii="Slimbach LT" w:hAnsi="Slimbach LT"/>
          <w:sz w:val="24"/>
          <w:lang w:val="de-AT"/>
        </w:rPr>
        <w:t xml:space="preserve"> Wasser</w:t>
      </w:r>
      <w:r>
        <w:rPr>
          <w:rFonts w:ascii="Slimbach LT" w:hAnsi="Slimbach LT"/>
          <w:sz w:val="24"/>
          <w:lang w:val="de-AT"/>
        </w:rPr>
        <w:t xml:space="preserve">s aus 385 m Höhe </w:t>
      </w:r>
      <w:r w:rsidRPr="00742593">
        <w:rPr>
          <w:rFonts w:ascii="Slimbach LT" w:hAnsi="Slimbach LT"/>
          <w:sz w:val="24"/>
          <w:lang w:val="de-AT"/>
        </w:rPr>
        <w:t xml:space="preserve">in die Dachlinie „übersetzt“. Das Wasser bricht sich an verschiedenen Stellen und trifft auf </w:t>
      </w:r>
      <w:r w:rsidRPr="00742593">
        <w:rPr>
          <w:rFonts w:ascii="Slimbach LT" w:hAnsi="Slimbach LT"/>
          <w:sz w:val="24"/>
          <w:lang w:val="de-AT"/>
        </w:rPr>
        <w:lastRenderedPageBreak/>
        <w:t>andere</w:t>
      </w:r>
      <w:r>
        <w:rPr>
          <w:rFonts w:ascii="Slimbach LT" w:hAnsi="Slimbach LT"/>
          <w:sz w:val="24"/>
          <w:lang w:val="de-AT"/>
        </w:rPr>
        <w:t>n</w:t>
      </w:r>
      <w:r w:rsidRPr="00742593">
        <w:rPr>
          <w:rFonts w:ascii="Slimbach LT" w:hAnsi="Slimbach LT"/>
          <w:sz w:val="24"/>
          <w:lang w:val="de-AT"/>
        </w:rPr>
        <w:t xml:space="preserve"> Flächen wieder auf. Das Prinzip haben Gudrun Fleischmann und Thomas Oswald für die Form des Daches übernommen. „Wir haben eine geknickte Form entwickelt, die Wasser über das Dach in ein Wasserbecken neben dem Gebäude münden lässt“, so die Architektin.</w:t>
      </w:r>
      <w:r>
        <w:rPr>
          <w:rFonts w:ascii="Slimbach LT" w:hAnsi="Slimbach LT"/>
          <w:sz w:val="24"/>
          <w:lang w:val="de-AT"/>
        </w:rPr>
        <w:t xml:space="preserve"> Gemeinsam mit dem Naturschutz wurde ein Muster entwickelt, das das Logo der Wasserfälle grafisch abwandelt und in eine Netzstruktur bringt. „Damit die Vögel keinen Schaden nehmen“, sagt Oswald, der Naturschutz bei dem Projekt auch als Tierschutz versteht.</w:t>
      </w:r>
    </w:p>
    <w:p w:rsidR="00E05615" w:rsidRPr="00742593" w:rsidRDefault="00E05615" w:rsidP="00742593">
      <w:pPr>
        <w:spacing w:after="0" w:line="312" w:lineRule="auto"/>
        <w:jc w:val="both"/>
        <w:rPr>
          <w:rFonts w:ascii="Slimbach LT" w:hAnsi="Slimbach LT"/>
          <w:sz w:val="24"/>
          <w:lang w:val="de-AT"/>
        </w:rPr>
      </w:pPr>
    </w:p>
    <w:p w:rsidR="00E05615" w:rsidRPr="00742593" w:rsidRDefault="00E05615" w:rsidP="00742593">
      <w:pPr>
        <w:spacing w:after="0" w:line="312" w:lineRule="auto"/>
        <w:jc w:val="both"/>
        <w:rPr>
          <w:rFonts w:ascii="Slimbach LT" w:hAnsi="Slimbach LT"/>
          <w:b/>
          <w:sz w:val="24"/>
          <w:lang w:val="de-AT"/>
        </w:rPr>
      </w:pPr>
      <w:r w:rsidRPr="00742593">
        <w:rPr>
          <w:rFonts w:ascii="Slimbach LT" w:hAnsi="Slimbach LT"/>
          <w:b/>
          <w:sz w:val="24"/>
          <w:lang w:val="de-AT"/>
        </w:rPr>
        <w:t xml:space="preserve">Starker </w:t>
      </w:r>
      <w:r>
        <w:rPr>
          <w:rFonts w:ascii="Slimbach LT" w:hAnsi="Slimbach LT"/>
          <w:b/>
          <w:sz w:val="24"/>
          <w:lang w:val="de-AT"/>
        </w:rPr>
        <w:t>Ein</w:t>
      </w:r>
      <w:r w:rsidRPr="00742593">
        <w:rPr>
          <w:rFonts w:ascii="Slimbach LT" w:hAnsi="Slimbach LT"/>
          <w:b/>
          <w:sz w:val="24"/>
          <w:lang w:val="de-AT"/>
        </w:rPr>
        <w:t xml:space="preserve">druck statt </w:t>
      </w:r>
      <w:proofErr w:type="gramStart"/>
      <w:r w:rsidRPr="00742593">
        <w:rPr>
          <w:rFonts w:ascii="Slimbach LT" w:hAnsi="Slimbach LT"/>
          <w:b/>
          <w:sz w:val="24"/>
          <w:lang w:val="de-AT"/>
        </w:rPr>
        <w:t>schöner Schein</w:t>
      </w:r>
      <w:proofErr w:type="gramEnd"/>
    </w:p>
    <w:p w:rsidR="00E05615" w:rsidRPr="00742593" w:rsidRDefault="00E05615" w:rsidP="00742593">
      <w:pPr>
        <w:spacing w:after="0" w:line="312" w:lineRule="auto"/>
        <w:jc w:val="both"/>
        <w:rPr>
          <w:rFonts w:ascii="Slimbach LT" w:hAnsi="Slimbach LT"/>
          <w:sz w:val="24"/>
          <w:lang w:val="de-AT"/>
        </w:rPr>
      </w:pPr>
      <w:r w:rsidRPr="00742593">
        <w:rPr>
          <w:rFonts w:ascii="Slimbach LT" w:hAnsi="Slimbach LT"/>
          <w:sz w:val="24"/>
          <w:lang w:val="de-AT"/>
        </w:rPr>
        <w:t xml:space="preserve">Auch aus der Entfernung bieten die Verbundplatten im matten Bronzeton spannende Perspektiven – denn das Dach fungiert </w:t>
      </w:r>
      <w:r>
        <w:rPr>
          <w:rFonts w:ascii="Slimbach LT" w:hAnsi="Slimbach LT"/>
          <w:sz w:val="24"/>
          <w:lang w:val="de-AT"/>
        </w:rPr>
        <w:t xml:space="preserve">nicht nur als Schutz, sondern auch </w:t>
      </w:r>
      <w:r w:rsidRPr="00742593">
        <w:rPr>
          <w:rFonts w:ascii="Slimbach LT" w:hAnsi="Slimbach LT"/>
          <w:sz w:val="24"/>
          <w:lang w:val="de-AT"/>
        </w:rPr>
        <w:t>als weithin sichtbarer Wegweiser zu den Wasserfällen. „Nicht der Schein ist uns wichtig, sondern der Ausdru</w:t>
      </w:r>
      <w:r>
        <w:rPr>
          <w:rFonts w:ascii="Slimbach LT" w:hAnsi="Slimbach LT"/>
          <w:sz w:val="24"/>
          <w:lang w:val="de-AT"/>
        </w:rPr>
        <w:t>ck und Raum, den</w:t>
      </w:r>
      <w:r w:rsidRPr="00742593">
        <w:rPr>
          <w:rFonts w:ascii="Slimbach LT" w:hAnsi="Slimbach LT"/>
          <w:sz w:val="24"/>
          <w:lang w:val="de-AT"/>
        </w:rPr>
        <w:t xml:space="preserve"> ein Gebäude schaffen kann“, bringen Fleischmann &amp; Oswald ihre Philos</w:t>
      </w:r>
      <w:r>
        <w:rPr>
          <w:rFonts w:ascii="Slimbach LT" w:hAnsi="Slimbach LT"/>
          <w:sz w:val="24"/>
          <w:lang w:val="de-AT"/>
        </w:rPr>
        <w:t>o</w:t>
      </w:r>
      <w:r w:rsidRPr="00742593">
        <w:rPr>
          <w:rFonts w:ascii="Slimbach LT" w:hAnsi="Slimbach LT"/>
          <w:sz w:val="24"/>
          <w:lang w:val="de-AT"/>
        </w:rPr>
        <w:t xml:space="preserve">phie auf den Punkt. Der auffällige und gleichzeitig stimmig in die Landschaft integrierte „Aluminiumfinger“, der den Blick der </w:t>
      </w:r>
      <w:proofErr w:type="spellStart"/>
      <w:r w:rsidRPr="00742593">
        <w:rPr>
          <w:rFonts w:ascii="Slimbach LT" w:hAnsi="Slimbach LT"/>
          <w:sz w:val="24"/>
          <w:lang w:val="de-AT"/>
        </w:rPr>
        <w:t>Besucher</w:t>
      </w:r>
      <w:r>
        <w:rPr>
          <w:rFonts w:ascii="Slimbach LT" w:hAnsi="Slimbach LT"/>
          <w:sz w:val="24"/>
          <w:lang w:val="de-AT"/>
        </w:rPr>
        <w:t>Innen</w:t>
      </w:r>
      <w:proofErr w:type="spellEnd"/>
      <w:r>
        <w:rPr>
          <w:rFonts w:ascii="Slimbach LT" w:hAnsi="Slimbach LT"/>
          <w:sz w:val="24"/>
          <w:lang w:val="de-AT"/>
        </w:rPr>
        <w:t xml:space="preserve"> schon von f</w:t>
      </w:r>
      <w:r w:rsidRPr="00742593">
        <w:rPr>
          <w:rFonts w:ascii="Slimbach LT" w:hAnsi="Slimbach LT"/>
          <w:sz w:val="24"/>
          <w:lang w:val="de-AT"/>
        </w:rPr>
        <w:t>ern</w:t>
      </w:r>
      <w:r>
        <w:rPr>
          <w:rFonts w:ascii="Slimbach LT" w:hAnsi="Slimbach LT"/>
          <w:sz w:val="24"/>
          <w:lang w:val="de-AT"/>
        </w:rPr>
        <w:t xml:space="preserve"> auf die Sehenswürdigkeit konzentriert</w:t>
      </w:r>
      <w:r w:rsidRPr="00742593">
        <w:rPr>
          <w:rFonts w:ascii="Slimbach LT" w:hAnsi="Slimbach LT"/>
          <w:sz w:val="24"/>
          <w:lang w:val="de-AT"/>
        </w:rPr>
        <w:t>, wird diesem Credo gerecht.</w:t>
      </w:r>
    </w:p>
    <w:p w:rsidR="00E05615" w:rsidRPr="00742593" w:rsidRDefault="00E05615" w:rsidP="00742593">
      <w:pPr>
        <w:spacing w:after="0" w:line="312" w:lineRule="auto"/>
        <w:jc w:val="both"/>
        <w:rPr>
          <w:rFonts w:ascii="Slimbach LT" w:hAnsi="Slimbach LT"/>
          <w:sz w:val="24"/>
          <w:lang w:val="de-AT"/>
        </w:rPr>
      </w:pPr>
    </w:p>
    <w:p w:rsidR="00E05615" w:rsidRPr="00742593" w:rsidRDefault="00E05615" w:rsidP="00742593">
      <w:pPr>
        <w:spacing w:after="0" w:line="312" w:lineRule="auto"/>
        <w:jc w:val="both"/>
        <w:rPr>
          <w:rFonts w:ascii="Slimbach LT" w:hAnsi="Slimbach LT"/>
          <w:b/>
          <w:sz w:val="24"/>
          <w:lang w:val="de-AT"/>
        </w:rPr>
      </w:pPr>
      <w:r>
        <w:rPr>
          <w:rFonts w:ascii="Slimbach LT" w:hAnsi="Slimbach LT"/>
          <w:b/>
          <w:sz w:val="24"/>
          <w:lang w:val="de-AT"/>
        </w:rPr>
        <w:t>Sicher bei allen Witterungen</w:t>
      </w:r>
      <w:r w:rsidRPr="00742593">
        <w:rPr>
          <w:rFonts w:ascii="Slimbach LT" w:hAnsi="Slimbach LT"/>
          <w:b/>
          <w:sz w:val="24"/>
          <w:lang w:val="de-AT"/>
        </w:rPr>
        <w:t xml:space="preserve"> </w:t>
      </w:r>
    </w:p>
    <w:p w:rsidR="00E05615" w:rsidRDefault="00E05615" w:rsidP="00742593">
      <w:pPr>
        <w:spacing w:after="0" w:line="312" w:lineRule="auto"/>
        <w:jc w:val="both"/>
        <w:rPr>
          <w:rFonts w:ascii="Slimbach LT" w:hAnsi="Slimbach LT"/>
          <w:sz w:val="24"/>
          <w:lang w:val="de-AT"/>
        </w:rPr>
      </w:pPr>
      <w:r w:rsidRPr="00742593">
        <w:rPr>
          <w:rFonts w:ascii="Slimbach LT" w:hAnsi="Slimbach LT"/>
          <w:sz w:val="24"/>
          <w:lang w:val="de-AT"/>
        </w:rPr>
        <w:t xml:space="preserve">Im Winter ist das Thema Wasser rund ums Besucherzentrum </w:t>
      </w:r>
      <w:proofErr w:type="spellStart"/>
      <w:r w:rsidRPr="00742593">
        <w:rPr>
          <w:rFonts w:ascii="Slimbach LT" w:hAnsi="Slimbach LT"/>
          <w:sz w:val="24"/>
          <w:lang w:val="de-AT"/>
        </w:rPr>
        <w:t>K</w:t>
      </w:r>
      <w:r>
        <w:rPr>
          <w:rFonts w:ascii="Slimbach LT" w:hAnsi="Slimbach LT"/>
          <w:sz w:val="24"/>
          <w:lang w:val="de-AT"/>
        </w:rPr>
        <w:t>r</w:t>
      </w:r>
      <w:r w:rsidRPr="00742593">
        <w:rPr>
          <w:rFonts w:ascii="Slimbach LT" w:hAnsi="Slimbach LT"/>
          <w:sz w:val="24"/>
          <w:lang w:val="de-AT"/>
        </w:rPr>
        <w:t>imml</w:t>
      </w:r>
      <w:proofErr w:type="spellEnd"/>
      <w:r w:rsidRPr="00742593">
        <w:rPr>
          <w:rFonts w:ascii="Slimbach LT" w:hAnsi="Slimbach LT"/>
          <w:sz w:val="24"/>
          <w:lang w:val="de-AT"/>
        </w:rPr>
        <w:t xml:space="preserve"> übrigens ebenso dauerpräsent wie in der Hauptsaison: Das raue Klima des Nationalparks erfordert einen effizienten Schneeschutz für das Gebäude. Auch diese Challenge konnte mit den PREFA Aluminium Verbundplatten formschön gelöst werden. Gudrun Fleischmann: „Die </w:t>
      </w:r>
      <w:proofErr w:type="spellStart"/>
      <w:r w:rsidRPr="00742593">
        <w:rPr>
          <w:rFonts w:ascii="Slimbach LT" w:hAnsi="Slimbach LT"/>
          <w:sz w:val="24"/>
          <w:lang w:val="de-AT"/>
        </w:rPr>
        <w:t>Sailerdurchzüge</w:t>
      </w:r>
      <w:proofErr w:type="spellEnd"/>
      <w:r w:rsidRPr="00742593">
        <w:rPr>
          <w:rFonts w:ascii="Slimbach LT" w:hAnsi="Slimbach LT"/>
          <w:sz w:val="24"/>
          <w:lang w:val="de-AT"/>
        </w:rPr>
        <w:t xml:space="preserve"> aus Aluminium werden perfekt in die Hüllenform integriert – so konnten wir allen </w:t>
      </w:r>
      <w:r>
        <w:rPr>
          <w:rFonts w:ascii="Slimbach LT" w:hAnsi="Slimbach LT"/>
          <w:sz w:val="24"/>
          <w:lang w:val="de-AT"/>
        </w:rPr>
        <w:t>Witterungsansprüchen</w:t>
      </w:r>
      <w:r w:rsidRPr="00742593">
        <w:rPr>
          <w:rFonts w:ascii="Slimbach LT" w:hAnsi="Slimbach LT"/>
          <w:sz w:val="24"/>
          <w:lang w:val="de-AT"/>
        </w:rPr>
        <w:t xml:space="preserve"> Rechnung tragen.“ Das ganze Jahr ist das Besucherzentrum also dank seiner witterungsbeständigen Aluminiumhülle ein echter „Hingucker“, das eine der meistbesuchten Sehenswürdigkeiten Österreichs um eine weitere spannende Facette bereichert.</w:t>
      </w:r>
    </w:p>
    <w:p w:rsidR="004F592B" w:rsidRDefault="004F592B" w:rsidP="00742593">
      <w:pPr>
        <w:spacing w:after="0" w:line="312" w:lineRule="auto"/>
        <w:jc w:val="both"/>
        <w:rPr>
          <w:rFonts w:ascii="Slimbach LT" w:hAnsi="Slimbach LT"/>
          <w:sz w:val="24"/>
          <w:lang w:val="de-AT"/>
        </w:rPr>
      </w:pPr>
    </w:p>
    <w:p w:rsidR="004F592B" w:rsidRDefault="004F592B" w:rsidP="00742593">
      <w:pPr>
        <w:spacing w:after="0" w:line="312" w:lineRule="auto"/>
        <w:jc w:val="both"/>
        <w:rPr>
          <w:rFonts w:ascii="Slimbach LT" w:hAnsi="Slimbach LT"/>
          <w:sz w:val="24"/>
          <w:lang w:val="de-AT"/>
        </w:rPr>
      </w:pPr>
    </w:p>
    <w:p w:rsidR="004F592B" w:rsidRDefault="004F592B" w:rsidP="00742593">
      <w:pPr>
        <w:spacing w:after="0" w:line="312" w:lineRule="auto"/>
        <w:jc w:val="both"/>
        <w:rPr>
          <w:rFonts w:ascii="Slimbach LT" w:hAnsi="Slimbach LT"/>
          <w:sz w:val="24"/>
          <w:lang w:val="de-AT"/>
        </w:rPr>
      </w:pPr>
    </w:p>
    <w:p w:rsidR="004F592B" w:rsidRDefault="004F592B" w:rsidP="00742593">
      <w:pPr>
        <w:spacing w:after="0" w:line="312" w:lineRule="auto"/>
        <w:jc w:val="both"/>
        <w:rPr>
          <w:rFonts w:ascii="Slimbach LT" w:hAnsi="Slimbach LT"/>
          <w:sz w:val="24"/>
          <w:lang w:val="de-AT"/>
        </w:rPr>
      </w:pPr>
    </w:p>
    <w:p w:rsidR="004F592B" w:rsidRPr="00742593" w:rsidRDefault="004F592B" w:rsidP="00742593">
      <w:pPr>
        <w:spacing w:after="0" w:line="312" w:lineRule="auto"/>
        <w:jc w:val="both"/>
        <w:rPr>
          <w:rFonts w:ascii="Slimbach LT" w:hAnsi="Slimbach LT"/>
          <w:sz w:val="24"/>
          <w:lang w:val="de-AT"/>
        </w:rPr>
      </w:pPr>
      <w:bookmarkStart w:id="0" w:name="_GoBack"/>
      <w:bookmarkEnd w:id="0"/>
    </w:p>
    <w:p w:rsidR="00E05615" w:rsidRPr="00742593" w:rsidRDefault="00E05615" w:rsidP="00742593">
      <w:pPr>
        <w:spacing w:after="0" w:line="312" w:lineRule="auto"/>
        <w:jc w:val="both"/>
        <w:rPr>
          <w:rFonts w:ascii="Slimbach LT" w:hAnsi="Slimbach LT"/>
          <w:sz w:val="24"/>
          <w:lang w:val="de-AT"/>
        </w:rPr>
      </w:pPr>
    </w:p>
    <w:tbl>
      <w:tblP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A0" w:firstRow="1" w:lastRow="0" w:firstColumn="1" w:lastColumn="0" w:noHBand="0" w:noVBand="0"/>
      </w:tblPr>
      <w:tblGrid>
        <w:gridCol w:w="9104"/>
      </w:tblGrid>
      <w:tr w:rsidR="00E05615" w:rsidRPr="00E56D07" w:rsidTr="00E56D07">
        <w:tc>
          <w:tcPr>
            <w:tcW w:w="9104" w:type="dxa"/>
            <w:shd w:val="pct12" w:color="auto" w:fill="auto"/>
          </w:tcPr>
          <w:p w:rsidR="00E05615" w:rsidRPr="00E56D07" w:rsidRDefault="00E05615" w:rsidP="00E56D07">
            <w:pPr>
              <w:spacing w:after="0" w:line="312" w:lineRule="auto"/>
              <w:jc w:val="both"/>
              <w:rPr>
                <w:rFonts w:ascii="Slimbach LT" w:hAnsi="Slimbach LT"/>
                <w:sz w:val="24"/>
                <w:lang w:val="de-AT"/>
              </w:rPr>
            </w:pPr>
            <w:r w:rsidRPr="00E56D07">
              <w:rPr>
                <w:rFonts w:ascii="Slimbach LT" w:hAnsi="Slimbach LT"/>
                <w:b/>
                <w:sz w:val="24"/>
                <w:lang w:val="de-AT"/>
              </w:rPr>
              <w:lastRenderedPageBreak/>
              <w:t>Produktbox PREFA Aluminium Verbundplatte</w:t>
            </w:r>
          </w:p>
        </w:tc>
      </w:tr>
      <w:tr w:rsidR="00E05615" w:rsidRPr="004F592B" w:rsidTr="00E56D07">
        <w:tc>
          <w:tcPr>
            <w:tcW w:w="9104" w:type="dxa"/>
            <w:shd w:val="pct12" w:color="auto" w:fill="auto"/>
          </w:tcPr>
          <w:p w:rsidR="00E05615" w:rsidRPr="00E56D07" w:rsidRDefault="00E05615" w:rsidP="00E56D07">
            <w:pPr>
              <w:spacing w:after="0" w:line="312" w:lineRule="auto"/>
              <w:jc w:val="both"/>
              <w:rPr>
                <w:rFonts w:ascii="Slimbach LT" w:hAnsi="Slimbach LT"/>
                <w:b/>
                <w:sz w:val="24"/>
                <w:lang w:val="de-AT"/>
              </w:rPr>
            </w:pPr>
            <w:r w:rsidRPr="00E56D07">
              <w:rPr>
                <w:rFonts w:ascii="Slimbach LT" w:hAnsi="Slimbach LT"/>
                <w:sz w:val="24"/>
                <w:lang w:val="de-AT"/>
              </w:rPr>
              <w:t xml:space="preserve">Material: </w:t>
            </w:r>
            <w:r>
              <w:rPr>
                <w:rFonts w:ascii="Slimbach LT" w:hAnsi="Slimbach LT"/>
                <w:sz w:val="24"/>
                <w:lang w:val="de-AT"/>
              </w:rPr>
              <w:t>b</w:t>
            </w:r>
            <w:r w:rsidRPr="00E56D07">
              <w:rPr>
                <w:rFonts w:ascii="Slimbach LT" w:hAnsi="Slimbach LT"/>
                <w:sz w:val="24"/>
                <w:lang w:val="de-AT"/>
              </w:rPr>
              <w:t>andbeschichtetes Aluminium (Vorder- und Rückseite), FR-Kern</w:t>
            </w:r>
          </w:p>
        </w:tc>
      </w:tr>
      <w:tr w:rsidR="00E05615" w:rsidRPr="004F592B" w:rsidTr="00E56D07">
        <w:trPr>
          <w:trHeight w:val="180"/>
        </w:trPr>
        <w:tc>
          <w:tcPr>
            <w:tcW w:w="9104" w:type="dxa"/>
            <w:shd w:val="pct12" w:color="auto" w:fill="auto"/>
          </w:tcPr>
          <w:p w:rsidR="00E05615" w:rsidRPr="00E56D07" w:rsidRDefault="00E05615" w:rsidP="00E56D07">
            <w:pPr>
              <w:spacing w:after="0" w:line="312" w:lineRule="auto"/>
              <w:jc w:val="both"/>
              <w:rPr>
                <w:rFonts w:ascii="Slimbach LT" w:hAnsi="Slimbach LT"/>
                <w:sz w:val="24"/>
                <w:lang w:val="de-AT"/>
              </w:rPr>
            </w:pPr>
            <w:r w:rsidRPr="00E56D07">
              <w:rPr>
                <w:rFonts w:ascii="Slimbach LT" w:hAnsi="Slimbach LT"/>
                <w:sz w:val="24"/>
                <w:lang w:val="de-AT"/>
              </w:rPr>
              <w:t>Größe: 4010 x 1500 x 4,0 mm Sondergrößen, Zuschnitte sowie Bearbeitung (schneiden, fräsen, bohren) möglich</w:t>
            </w:r>
          </w:p>
        </w:tc>
      </w:tr>
      <w:tr w:rsidR="00E05615" w:rsidRPr="00E56D07" w:rsidTr="00E56D07">
        <w:trPr>
          <w:trHeight w:val="180"/>
        </w:trPr>
        <w:tc>
          <w:tcPr>
            <w:tcW w:w="9104" w:type="dxa"/>
            <w:shd w:val="pct12" w:color="auto" w:fill="auto"/>
          </w:tcPr>
          <w:p w:rsidR="00E05615" w:rsidRPr="00E56D07" w:rsidRDefault="00E05615" w:rsidP="00E56D07">
            <w:pPr>
              <w:spacing w:after="0" w:line="312" w:lineRule="auto"/>
              <w:jc w:val="both"/>
              <w:rPr>
                <w:rFonts w:ascii="Slimbach LT" w:hAnsi="Slimbach LT"/>
                <w:sz w:val="24"/>
                <w:lang w:val="de-AT"/>
              </w:rPr>
            </w:pPr>
            <w:r w:rsidRPr="00E56D07">
              <w:rPr>
                <w:rFonts w:ascii="Slimbach LT" w:hAnsi="Slimbach LT"/>
                <w:sz w:val="24"/>
                <w:lang w:val="de-AT"/>
              </w:rPr>
              <w:t>Gewicht: 7,5 kg/m</w:t>
            </w:r>
            <w:r w:rsidRPr="00E56D07">
              <w:rPr>
                <w:rFonts w:ascii="Slimbach LT" w:hAnsi="Slimbach LT"/>
                <w:sz w:val="24"/>
                <w:vertAlign w:val="superscript"/>
                <w:lang w:val="de-AT"/>
              </w:rPr>
              <w:t>2</w:t>
            </w:r>
          </w:p>
        </w:tc>
      </w:tr>
      <w:tr w:rsidR="00E05615" w:rsidRPr="004F592B" w:rsidTr="00E56D07">
        <w:trPr>
          <w:trHeight w:val="180"/>
        </w:trPr>
        <w:tc>
          <w:tcPr>
            <w:tcW w:w="9104" w:type="dxa"/>
            <w:shd w:val="pct12" w:color="auto" w:fill="auto"/>
          </w:tcPr>
          <w:p w:rsidR="00E05615" w:rsidRPr="00E56D07" w:rsidRDefault="00E05615" w:rsidP="00E56D07">
            <w:pPr>
              <w:spacing w:after="0" w:line="312" w:lineRule="auto"/>
              <w:jc w:val="both"/>
              <w:rPr>
                <w:rFonts w:ascii="Slimbach LT" w:hAnsi="Slimbach LT"/>
                <w:sz w:val="24"/>
                <w:lang w:val="de-AT"/>
              </w:rPr>
            </w:pPr>
            <w:r w:rsidRPr="00E56D07">
              <w:rPr>
                <w:rFonts w:ascii="Slimbach LT" w:hAnsi="Slimbach LT"/>
                <w:sz w:val="24"/>
                <w:lang w:val="de-AT"/>
              </w:rPr>
              <w:t xml:space="preserve">Beschichtung: hochwertige Zweischicht-Einbrennlackierung, Vorderseite </w:t>
            </w:r>
            <w:proofErr w:type="spellStart"/>
            <w:r w:rsidRPr="00E56D07">
              <w:rPr>
                <w:rFonts w:ascii="Slimbach LT" w:hAnsi="Slimbach LT"/>
                <w:sz w:val="24"/>
                <w:lang w:val="de-AT"/>
              </w:rPr>
              <w:t>Duragloss</w:t>
            </w:r>
            <w:proofErr w:type="spellEnd"/>
            <w:r w:rsidRPr="00E56D07">
              <w:rPr>
                <w:rFonts w:ascii="Slimbach LT" w:hAnsi="Slimbach LT"/>
                <w:sz w:val="24"/>
                <w:lang w:val="de-AT"/>
              </w:rPr>
              <w:t xml:space="preserve"> 5000, Rückseite Schutzlack</w:t>
            </w:r>
          </w:p>
        </w:tc>
      </w:tr>
      <w:tr w:rsidR="00E05615" w:rsidRPr="004F592B" w:rsidTr="00E56D07">
        <w:trPr>
          <w:trHeight w:val="180"/>
        </w:trPr>
        <w:tc>
          <w:tcPr>
            <w:tcW w:w="9104" w:type="dxa"/>
            <w:shd w:val="pct12" w:color="auto" w:fill="auto"/>
          </w:tcPr>
          <w:p w:rsidR="00E05615" w:rsidRPr="00E56D07" w:rsidRDefault="00E05615" w:rsidP="00E56D07">
            <w:pPr>
              <w:spacing w:after="0" w:line="312" w:lineRule="auto"/>
              <w:jc w:val="both"/>
              <w:rPr>
                <w:rFonts w:ascii="Slimbach LT" w:hAnsi="Slimbach LT"/>
                <w:sz w:val="24"/>
                <w:lang w:val="de-AT"/>
              </w:rPr>
            </w:pPr>
            <w:r w:rsidRPr="00E56D07">
              <w:rPr>
                <w:rFonts w:ascii="Slimbach LT" w:hAnsi="Slimbach LT"/>
                <w:sz w:val="24"/>
                <w:lang w:val="de-AT"/>
              </w:rPr>
              <w:t xml:space="preserve">Verlegung: auf Alu- oder Holz-Unterkonstruktion genietet, geklebt oder geschraubt </w:t>
            </w:r>
          </w:p>
        </w:tc>
      </w:tr>
    </w:tbl>
    <w:p w:rsidR="00E05615" w:rsidRDefault="00E05615" w:rsidP="00941F31">
      <w:pPr>
        <w:spacing w:after="0" w:line="312" w:lineRule="auto"/>
        <w:jc w:val="both"/>
        <w:rPr>
          <w:rFonts w:ascii="Slimbach LT" w:hAnsi="Slimbach LT"/>
          <w:sz w:val="24"/>
          <w:lang w:val="de-AT"/>
        </w:rPr>
      </w:pPr>
    </w:p>
    <w:p w:rsidR="00E05615" w:rsidRDefault="00E05615" w:rsidP="00B95593">
      <w:pPr>
        <w:spacing w:after="0" w:line="312" w:lineRule="auto"/>
        <w:jc w:val="both"/>
        <w:rPr>
          <w:rFonts w:ascii="Slimbach LT" w:hAnsi="Slimbach LT"/>
          <w:b/>
          <w:sz w:val="24"/>
          <w:lang w:val="de-AT"/>
        </w:rPr>
      </w:pPr>
    </w:p>
    <w:p w:rsidR="00E05615" w:rsidRDefault="004F592B" w:rsidP="00B95593">
      <w:pPr>
        <w:spacing w:after="0" w:line="312" w:lineRule="auto"/>
        <w:jc w:val="both"/>
        <w:rPr>
          <w:rFonts w:ascii="Slimbach LT" w:hAnsi="Slimbach LT"/>
          <w:b/>
          <w:sz w:val="24"/>
          <w:lang w:val="de-AT"/>
        </w:rPr>
      </w:pPr>
      <w:r>
        <w:rPr>
          <w:noProof/>
          <w:lang w:val="de-AT" w:eastAsia="de-AT"/>
        </w:rPr>
        <w:pict>
          <v:shapetype id="_x0000_t202" coordsize="21600,21600" o:spt="202" path="m,l,21600r21600,l21600,xe">
            <v:stroke joinstyle="miter"/>
            <v:path gradientshapeok="t" o:connecttype="rect"/>
          </v:shapetype>
          <v:shape id="Textfeld 2" o:spid="_x0000_s1027" type="#_x0000_t202" style="position:absolute;left:0;text-align:left;margin-left:-2.6pt;margin-top:10.75pt;width:456.75pt;height:1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" fillcolor="#c00000" strokecolor="#a5a5a5">
            <v:textbox>
              <w:txbxContent>
                <w:p w:rsidR="00E05615" w:rsidRPr="007964AB" w:rsidRDefault="00E05615" w:rsidP="009E6160">
                  <w:pPr>
                    <w:jc w:val="both"/>
                    <w:rPr>
                      <w:rFonts w:ascii="Times New Roman" w:hAnsi="Times New Roman"/>
                      <w:lang w:val="de-AT"/>
                    </w:rPr>
                  </w:pPr>
                  <w:r w:rsidRPr="007964AB">
                    <w:rPr>
                      <w:rFonts w:ascii="Times New Roman" w:hAnsi="Times New Roman"/>
                      <w:b/>
                      <w:lang w:val="de-AT"/>
                    </w:rPr>
                    <w:t>Architekten-Empfehlung:</w:t>
                  </w:r>
                  <w:r w:rsidRPr="007964AB">
                    <w:rPr>
                      <w:rFonts w:ascii="Times New Roman" w:hAnsi="Times New Roman"/>
                      <w:lang w:val="de-AT"/>
                    </w:rPr>
                    <w:t xml:space="preserve"> „Wir entwerfen Gebäude, die eigenständig sind, aber nicht schreien. Deswegen wurde mit dem Naturschutz ein Muster entwickelt, das das Logo der Wasserfälle grafisch abwandelt und in eine Netzstruktur bringt</w:t>
                  </w:r>
                  <w:r>
                    <w:rPr>
                      <w:rFonts w:ascii="Times New Roman" w:hAnsi="Times New Roman"/>
                      <w:lang w:val="de-AT"/>
                    </w:rPr>
                    <w:t>."</w:t>
                  </w:r>
                </w:p>
                <w:p w:rsidR="00E05615" w:rsidRDefault="00E05615" w:rsidP="009E6160">
                  <w:pPr>
                    <w:spacing w:after="0" w:line="240" w:lineRule="auto"/>
                    <w:rPr>
                      <w:rFonts w:ascii="Slimbach LT" w:hAnsi="Slimbach LT"/>
                      <w:sz w:val="24"/>
                      <w:lang w:val="de-AT"/>
                    </w:rPr>
                  </w:pPr>
                </w:p>
                <w:p w:rsidR="00E05615" w:rsidRPr="007964AB" w:rsidRDefault="00E05615" w:rsidP="009E6160">
                  <w:pPr>
                    <w:spacing w:after="0" w:line="240" w:lineRule="auto"/>
                    <w:rPr>
                      <w:rFonts w:ascii="Times New Roman" w:hAnsi="Times New Roman"/>
                      <w:lang w:val="de-AT"/>
                    </w:rPr>
                  </w:pPr>
                  <w:r w:rsidRPr="00742593">
                    <w:rPr>
                      <w:rFonts w:ascii="Slimbach LT" w:hAnsi="Slimbach LT"/>
                      <w:sz w:val="24"/>
                      <w:lang w:val="de-AT"/>
                    </w:rPr>
                    <w:t>Gudrun Fleischmann</w:t>
                  </w:r>
                  <w:r>
                    <w:rPr>
                      <w:rFonts w:ascii="Slimbach LT" w:hAnsi="Slimbach LT"/>
                      <w:sz w:val="24"/>
                      <w:lang w:val="de-AT"/>
                    </w:rPr>
                    <w:t>,</w:t>
                  </w:r>
                  <w:r w:rsidRPr="00742593">
                    <w:rPr>
                      <w:rFonts w:ascii="Slimbach LT" w:hAnsi="Slimbach LT"/>
                      <w:sz w:val="24"/>
                      <w:lang w:val="de-AT"/>
                    </w:rPr>
                    <w:t xml:space="preserve"> Thomas Oswald</w:t>
                  </w:r>
                  <w:r w:rsidRPr="007964AB">
                    <w:rPr>
                      <w:rFonts w:ascii="Times New Roman" w:hAnsi="Times New Roman"/>
                      <w:lang w:val="de-AT"/>
                    </w:rPr>
                    <w:t xml:space="preserve"> </w:t>
                  </w:r>
                </w:p>
                <w:p w:rsidR="00E05615" w:rsidRPr="007964AB" w:rsidRDefault="00E05615" w:rsidP="009E6160">
                  <w:pPr>
                    <w:spacing w:after="0" w:line="240" w:lineRule="auto"/>
                    <w:rPr>
                      <w:rFonts w:ascii="Times New Roman" w:hAnsi="Times New Roman"/>
                      <w:lang w:val="de-AT"/>
                    </w:rPr>
                  </w:pPr>
                  <w:r>
                    <w:rPr>
                      <w:rFonts w:ascii="Slimbach LT" w:hAnsi="Slimbach LT"/>
                      <w:sz w:val="24"/>
                      <w:lang w:val="de-AT"/>
                    </w:rPr>
                    <w:t>FLEOS Architektur</w:t>
                  </w:r>
                </w:p>
                <w:p w:rsidR="00E05615" w:rsidRDefault="00E05615" w:rsidP="003F237C">
                  <w:pPr>
                    <w:spacing w:after="0" w:line="240" w:lineRule="auto"/>
                  </w:pPr>
                  <w:r w:rsidRPr="00E56D07">
                    <w:rPr>
                      <w:rFonts w:ascii="Slimbach LT" w:hAnsi="Slimbach LT"/>
                      <w:color w:val="FFFFFF"/>
                      <w:sz w:val="24"/>
                      <w:u w:val="single"/>
                      <w:lang w:val="de-AT"/>
                    </w:rPr>
                    <w:t>www.fleos.at</w:t>
                  </w:r>
                </w:p>
              </w:txbxContent>
            </v:textbox>
          </v:shape>
        </w:pict>
      </w:r>
    </w:p>
    <w:p w:rsidR="00E05615" w:rsidRDefault="00E05615" w:rsidP="00B95593">
      <w:pPr>
        <w:spacing w:after="0" w:line="312" w:lineRule="auto"/>
        <w:jc w:val="both"/>
        <w:rPr>
          <w:rFonts w:ascii="Slimbach LT" w:hAnsi="Slimbach LT"/>
          <w:b/>
          <w:sz w:val="24"/>
          <w:lang w:val="de-AT"/>
        </w:rPr>
      </w:pPr>
    </w:p>
    <w:p w:rsidR="00E05615" w:rsidRDefault="00E05615" w:rsidP="00B95593">
      <w:pPr>
        <w:spacing w:after="0" w:line="312" w:lineRule="auto"/>
        <w:jc w:val="both"/>
        <w:rPr>
          <w:rFonts w:ascii="Slimbach LT" w:hAnsi="Slimbach LT"/>
          <w:b/>
          <w:sz w:val="24"/>
          <w:lang w:val="de-AT"/>
        </w:rPr>
      </w:pPr>
    </w:p>
    <w:p w:rsidR="00E05615" w:rsidRDefault="00E05615" w:rsidP="00B95593">
      <w:pPr>
        <w:spacing w:after="0" w:line="312" w:lineRule="auto"/>
        <w:jc w:val="both"/>
        <w:rPr>
          <w:rFonts w:ascii="Slimbach LT" w:hAnsi="Slimbach LT"/>
          <w:b/>
          <w:sz w:val="24"/>
          <w:lang w:val="de-AT"/>
        </w:rPr>
      </w:pPr>
    </w:p>
    <w:p w:rsidR="00E05615" w:rsidRDefault="00E05615" w:rsidP="00B95593">
      <w:pPr>
        <w:spacing w:after="0" w:line="312" w:lineRule="auto"/>
        <w:jc w:val="both"/>
        <w:rPr>
          <w:rFonts w:ascii="Slimbach LT" w:hAnsi="Slimbach LT"/>
          <w:b/>
          <w:sz w:val="24"/>
          <w:lang w:val="de-AT"/>
        </w:rPr>
      </w:pPr>
    </w:p>
    <w:p w:rsidR="00E05615" w:rsidRDefault="00E05615" w:rsidP="00B95593">
      <w:pPr>
        <w:spacing w:after="0" w:line="312" w:lineRule="auto"/>
        <w:jc w:val="both"/>
        <w:rPr>
          <w:rFonts w:ascii="Slimbach LT" w:hAnsi="Slimbach LT"/>
          <w:b/>
          <w:sz w:val="24"/>
          <w:lang w:val="de-AT"/>
        </w:rPr>
      </w:pPr>
    </w:p>
    <w:p w:rsidR="00E05615" w:rsidRDefault="00E05615" w:rsidP="00B95593">
      <w:pPr>
        <w:spacing w:after="0" w:line="312" w:lineRule="auto"/>
        <w:jc w:val="both"/>
        <w:rPr>
          <w:rFonts w:ascii="Slimbach LT" w:hAnsi="Slimbach LT"/>
          <w:b/>
          <w:sz w:val="24"/>
          <w:lang w:val="de-AT"/>
        </w:rPr>
      </w:pPr>
    </w:p>
    <w:p w:rsidR="00E05615" w:rsidRDefault="00E05615" w:rsidP="00B95593">
      <w:pPr>
        <w:spacing w:after="0" w:line="312" w:lineRule="auto"/>
        <w:jc w:val="both"/>
        <w:rPr>
          <w:rFonts w:ascii="Slimbach LT" w:hAnsi="Slimbach LT"/>
          <w:b/>
          <w:sz w:val="24"/>
          <w:lang w:val="de-AT"/>
        </w:rPr>
      </w:pPr>
    </w:p>
    <w:p w:rsidR="00E05615" w:rsidRDefault="00E05615" w:rsidP="00B95593">
      <w:pPr>
        <w:spacing w:after="0" w:line="312" w:lineRule="auto"/>
        <w:jc w:val="both"/>
        <w:rPr>
          <w:rFonts w:ascii="Slimbach LT" w:hAnsi="Slimbach LT"/>
          <w:b/>
          <w:sz w:val="24"/>
          <w:lang w:val="de-AT"/>
        </w:rPr>
      </w:pPr>
    </w:p>
    <w:p w:rsidR="00E05615" w:rsidRDefault="00E05615" w:rsidP="00B95593">
      <w:pPr>
        <w:spacing w:after="0" w:line="312" w:lineRule="auto"/>
        <w:jc w:val="both"/>
        <w:rPr>
          <w:rFonts w:ascii="Slimbach LT" w:hAnsi="Slimbach LT"/>
          <w:b/>
          <w:sz w:val="24"/>
          <w:lang w:val="de-AT"/>
        </w:rPr>
      </w:pPr>
    </w:p>
    <w:p w:rsidR="00E05615" w:rsidRDefault="00E05615" w:rsidP="00B95593">
      <w:pPr>
        <w:spacing w:after="0" w:line="312" w:lineRule="auto"/>
        <w:jc w:val="both"/>
        <w:rPr>
          <w:rFonts w:ascii="Slimbach LT" w:hAnsi="Slimbach LT"/>
          <w:b/>
          <w:sz w:val="24"/>
          <w:lang w:val="de-AT"/>
        </w:rPr>
      </w:pPr>
    </w:p>
    <w:p w:rsidR="00E05615" w:rsidRPr="00C77C04" w:rsidRDefault="00E05615" w:rsidP="00D82BA6">
      <w:pPr>
        <w:spacing w:after="0" w:line="312" w:lineRule="auto"/>
        <w:jc w:val="both"/>
        <w:rPr>
          <w:rFonts w:ascii="Slimbach LT" w:hAnsi="Slimbach LT"/>
          <w:sz w:val="20"/>
          <w:szCs w:val="20"/>
          <w:lang w:val="de-AT"/>
        </w:rPr>
      </w:pPr>
      <w:r w:rsidRPr="00C77C04">
        <w:rPr>
          <w:rFonts w:ascii="Slimbach LT" w:hAnsi="Slimbach LT"/>
          <w:b/>
          <w:sz w:val="20"/>
          <w:szCs w:val="20"/>
          <w:lang w:val="de-AT"/>
        </w:rPr>
        <w:t>PREFA im Überblick</w:t>
      </w:r>
      <w:r>
        <w:rPr>
          <w:rFonts w:ascii="Slimbach LT" w:hAnsi="Slimbach LT"/>
          <w:b/>
          <w:sz w:val="20"/>
          <w:szCs w:val="20"/>
          <w:lang w:val="de-AT"/>
        </w:rPr>
        <w:t>:</w:t>
      </w:r>
      <w:r w:rsidRPr="00C77C04">
        <w:rPr>
          <w:rFonts w:ascii="Slimbach LT" w:hAnsi="Slimbach LT"/>
          <w:sz w:val="20"/>
          <w:szCs w:val="20"/>
          <w:lang w:val="de-AT"/>
        </w:rPr>
        <w:t xml:space="preserve"> Die PREFA Aluminiumprodukte GmbH ist europaweit seit über 65 Jahren mit der Entwicklung, Produktion und Vermarktung von Dach- und Fassadensystemen aus Aluminium erfolgreich. Insgesamt </w:t>
      </w:r>
      <w:r>
        <w:rPr>
          <w:rFonts w:ascii="Slimbach LT" w:hAnsi="Slimbach LT"/>
          <w:sz w:val="20"/>
          <w:szCs w:val="20"/>
          <w:lang w:val="de-AT"/>
        </w:rPr>
        <w:t>beschäftigt die PREFA Gruppe über 400</w:t>
      </w:r>
      <w:r w:rsidRPr="00C77C04">
        <w:rPr>
          <w:rFonts w:ascii="Slimbach LT" w:hAnsi="Slimbach LT"/>
          <w:sz w:val="20"/>
          <w:szCs w:val="20"/>
          <w:lang w:val="de-AT"/>
        </w:rPr>
        <w:t xml:space="preserve"> </w:t>
      </w:r>
      <w:proofErr w:type="spellStart"/>
      <w:r w:rsidRPr="00C77C04">
        <w:rPr>
          <w:rFonts w:ascii="Slimbach LT" w:hAnsi="Slimbach LT"/>
          <w:sz w:val="20"/>
          <w:szCs w:val="20"/>
          <w:lang w:val="de-AT"/>
        </w:rPr>
        <w:t>Mitarbeiter</w:t>
      </w:r>
      <w:r>
        <w:rPr>
          <w:rFonts w:ascii="Slimbach LT" w:hAnsi="Slimbach LT"/>
          <w:sz w:val="20"/>
          <w:szCs w:val="20"/>
          <w:lang w:val="de-AT"/>
        </w:rPr>
        <w:t>Innen</w:t>
      </w:r>
      <w:proofErr w:type="spellEnd"/>
      <w:r w:rsidRPr="00C77C04">
        <w:rPr>
          <w:rFonts w:ascii="Slimbach LT" w:hAnsi="Slimbach LT"/>
          <w:sz w:val="20"/>
          <w:szCs w:val="20"/>
          <w:lang w:val="de-AT"/>
        </w:rPr>
        <w:t xml:space="preserve">. Die Produktion </w:t>
      </w:r>
      <w:r>
        <w:rPr>
          <w:rFonts w:ascii="Slimbach LT" w:hAnsi="Slimbach LT"/>
          <w:sz w:val="20"/>
          <w:szCs w:val="20"/>
          <w:lang w:val="de-AT"/>
        </w:rPr>
        <w:t>der über 6</w:t>
      </w:r>
      <w:r w:rsidRPr="00C77C04">
        <w:rPr>
          <w:rFonts w:ascii="Slimbach LT" w:hAnsi="Slimbach LT"/>
          <w:sz w:val="20"/>
          <w:szCs w:val="20"/>
          <w:lang w:val="de-AT"/>
        </w:rPr>
        <w:t xml:space="preserve">.000 hochwertigen Produkte erfolgt ausschließlich in Österreich und Deutschland. PREFA ist Teil der Unternehmensgruppe des Industriellen Dr. Cornelius Grupp, die weltweit über 6.000 </w:t>
      </w:r>
      <w:proofErr w:type="spellStart"/>
      <w:r w:rsidRPr="00C77C04">
        <w:rPr>
          <w:rFonts w:ascii="Slimbach LT" w:hAnsi="Slimbach LT"/>
          <w:sz w:val="20"/>
          <w:szCs w:val="20"/>
          <w:lang w:val="de-AT"/>
        </w:rPr>
        <w:t>Mitarbeiter</w:t>
      </w:r>
      <w:r>
        <w:rPr>
          <w:rFonts w:ascii="Slimbach LT" w:hAnsi="Slimbach LT"/>
          <w:sz w:val="20"/>
          <w:szCs w:val="20"/>
          <w:lang w:val="de-AT"/>
        </w:rPr>
        <w:t>Innen</w:t>
      </w:r>
      <w:proofErr w:type="spellEnd"/>
      <w:r w:rsidRPr="00C77C04">
        <w:rPr>
          <w:rFonts w:ascii="Slimbach LT" w:hAnsi="Slimbach LT"/>
          <w:sz w:val="20"/>
          <w:szCs w:val="20"/>
          <w:lang w:val="de-AT"/>
        </w:rPr>
        <w:t xml:space="preserve"> in über 30 Produktionsstandorten beschäftigt.</w:t>
      </w:r>
    </w:p>
    <w:p w:rsidR="00E05615" w:rsidRDefault="00E05615" w:rsidP="00B95593">
      <w:pPr>
        <w:spacing w:after="0" w:line="312" w:lineRule="auto"/>
        <w:jc w:val="both"/>
        <w:rPr>
          <w:rFonts w:ascii="Slimbach LT" w:hAnsi="Slimbach LT"/>
          <w:sz w:val="24"/>
          <w:lang w:val="de-AT"/>
        </w:rPr>
      </w:pPr>
    </w:p>
    <w:p w:rsidR="00E05615" w:rsidRDefault="00E05615" w:rsidP="0088020F">
      <w:pPr>
        <w:spacing w:after="0" w:line="312" w:lineRule="auto"/>
        <w:jc w:val="both"/>
        <w:rPr>
          <w:rFonts w:ascii="Slimbach LT" w:hAnsi="Slimbach LT"/>
          <w:b/>
          <w:sz w:val="24"/>
          <w:lang w:val="de-AT"/>
        </w:rPr>
      </w:pPr>
      <w:r>
        <w:rPr>
          <w:rFonts w:ascii="Slimbach LT" w:hAnsi="Slimbach LT"/>
          <w:b/>
          <w:sz w:val="24"/>
          <w:lang w:val="de-AT"/>
        </w:rPr>
        <w:t>Bildtexte</w:t>
      </w:r>
      <w:r w:rsidRPr="00500FCA">
        <w:rPr>
          <w:rFonts w:ascii="Slimbach LT" w:hAnsi="Slimbach LT"/>
          <w:b/>
          <w:sz w:val="24"/>
          <w:lang w:val="de-AT"/>
        </w:rPr>
        <w:t>:</w:t>
      </w:r>
    </w:p>
    <w:p w:rsidR="00E05615" w:rsidRPr="00D82BA6" w:rsidRDefault="00E05615" w:rsidP="00C73AC6">
      <w:pPr>
        <w:spacing w:after="0" w:line="312" w:lineRule="auto"/>
        <w:jc w:val="both"/>
        <w:rPr>
          <w:rFonts w:ascii="Slimbach LT" w:hAnsi="Slimbach LT"/>
          <w:sz w:val="20"/>
          <w:szCs w:val="20"/>
          <w:lang w:val="de-AT"/>
        </w:rPr>
      </w:pPr>
      <w:r w:rsidRPr="00D82BA6">
        <w:rPr>
          <w:rFonts w:ascii="Slimbach LT" w:hAnsi="Slimbach LT"/>
          <w:sz w:val="20"/>
          <w:szCs w:val="20"/>
          <w:lang w:val="de-AT"/>
        </w:rPr>
        <w:t>Von außen wirkt das Dach des Besucherzentrums mit seiner geknickten Form wie ein Wegweiser zu Europas höchsten Wasserfällen.</w:t>
      </w:r>
      <w:r w:rsidRPr="00D82BA6">
        <w:rPr>
          <w:rFonts w:ascii="Slimbach LT" w:hAnsi="Slimbach LT"/>
          <w:b/>
          <w:sz w:val="20"/>
          <w:szCs w:val="20"/>
          <w:lang w:val="de-AT"/>
        </w:rPr>
        <w:t xml:space="preserve"> </w:t>
      </w:r>
      <w:r w:rsidRPr="00D82BA6">
        <w:rPr>
          <w:rFonts w:ascii="Slimbach LT" w:hAnsi="Slimbach LT"/>
          <w:sz w:val="20"/>
          <w:szCs w:val="20"/>
          <w:lang w:val="de-AT"/>
        </w:rPr>
        <w:t>Das Gebäude mit seiner matten, bronzefarbenen Hülle aus PREFA Aluminium Verbundplatte</w:t>
      </w:r>
      <w:r>
        <w:rPr>
          <w:rFonts w:ascii="Slimbach LT" w:hAnsi="Slimbach LT"/>
          <w:sz w:val="20"/>
          <w:szCs w:val="20"/>
          <w:lang w:val="de-AT"/>
        </w:rPr>
        <w:t>n</w:t>
      </w:r>
      <w:r w:rsidRPr="00D82BA6">
        <w:rPr>
          <w:rFonts w:ascii="Slimbach LT" w:hAnsi="Slimbach LT"/>
          <w:sz w:val="20"/>
          <w:szCs w:val="20"/>
          <w:lang w:val="de-AT"/>
        </w:rPr>
        <w:t xml:space="preserve"> passt sich der Umgebung an und greift optisch Form und Material der Wasserfälle auf.</w:t>
      </w:r>
    </w:p>
    <w:p w:rsidR="00E05615" w:rsidRPr="00D82BA6" w:rsidRDefault="00E05615" w:rsidP="0088020F">
      <w:pPr>
        <w:spacing w:after="0" w:line="312" w:lineRule="auto"/>
        <w:jc w:val="both"/>
        <w:rPr>
          <w:rFonts w:ascii="Slimbach LT" w:hAnsi="Slimbach LT"/>
          <w:sz w:val="20"/>
          <w:szCs w:val="20"/>
          <w:lang w:val="de-AT"/>
        </w:rPr>
      </w:pPr>
    </w:p>
    <w:p w:rsidR="00E05615" w:rsidRPr="00D82BA6" w:rsidRDefault="00E05615" w:rsidP="009976DE">
      <w:pPr>
        <w:spacing w:after="0" w:line="312" w:lineRule="auto"/>
        <w:jc w:val="both"/>
        <w:rPr>
          <w:rFonts w:ascii="Slimbach LT" w:hAnsi="Slimbach LT"/>
          <w:sz w:val="20"/>
          <w:szCs w:val="20"/>
          <w:lang w:val="de-AT"/>
        </w:rPr>
      </w:pPr>
      <w:r w:rsidRPr="00D82BA6">
        <w:rPr>
          <w:rFonts w:ascii="Slimbach LT" w:hAnsi="Slimbach LT"/>
          <w:sz w:val="20"/>
          <w:szCs w:val="20"/>
          <w:lang w:val="de-AT"/>
        </w:rPr>
        <w:lastRenderedPageBreak/>
        <w:t>Auch aus der Entfernung bieten die PREFA</w:t>
      </w:r>
      <w:r>
        <w:rPr>
          <w:rFonts w:ascii="Slimbach LT" w:hAnsi="Slimbach LT"/>
          <w:sz w:val="20"/>
          <w:szCs w:val="20"/>
          <w:lang w:val="de-AT"/>
        </w:rPr>
        <w:t xml:space="preserve"> </w:t>
      </w:r>
      <w:r w:rsidRPr="00D82BA6">
        <w:rPr>
          <w:rFonts w:ascii="Slimbach LT" w:hAnsi="Slimbach LT"/>
          <w:sz w:val="20"/>
          <w:szCs w:val="20"/>
          <w:lang w:val="de-AT"/>
        </w:rPr>
        <w:t>Verbundplatten im matten Bronzeton spannende Perspektiven – denn das Dach fungiert nicht nur als Schutz</w:t>
      </w:r>
      <w:r>
        <w:rPr>
          <w:rFonts w:ascii="Slimbach LT" w:hAnsi="Slimbach LT"/>
          <w:sz w:val="20"/>
          <w:szCs w:val="20"/>
          <w:lang w:val="de-AT"/>
        </w:rPr>
        <w:t>,</w:t>
      </w:r>
      <w:r w:rsidRPr="00D82BA6">
        <w:rPr>
          <w:rFonts w:ascii="Slimbach LT" w:hAnsi="Slimbach LT"/>
          <w:sz w:val="20"/>
          <w:szCs w:val="20"/>
          <w:lang w:val="de-AT"/>
        </w:rPr>
        <w:t xml:space="preserve"> sondern auch als weithin sichtbarer Wegweiser zu den Wasserfällen.</w:t>
      </w:r>
    </w:p>
    <w:p w:rsidR="00E05615" w:rsidRDefault="00E05615" w:rsidP="0088020F">
      <w:pPr>
        <w:spacing w:after="0" w:line="312" w:lineRule="auto"/>
        <w:jc w:val="both"/>
        <w:rPr>
          <w:rFonts w:ascii="Slimbach LT" w:hAnsi="Slimbach LT"/>
          <w:b/>
          <w:sz w:val="16"/>
          <w:szCs w:val="16"/>
          <w:lang w:val="pt-PT"/>
        </w:rPr>
      </w:pPr>
    </w:p>
    <w:p w:rsidR="00E05615" w:rsidRPr="00DE6350" w:rsidRDefault="00E05615" w:rsidP="0088020F">
      <w:pPr>
        <w:spacing w:after="0" w:line="312" w:lineRule="auto"/>
        <w:jc w:val="both"/>
        <w:rPr>
          <w:rFonts w:ascii="Slimbach LT" w:hAnsi="Slimbach LT"/>
          <w:b/>
          <w:sz w:val="16"/>
          <w:szCs w:val="16"/>
          <w:lang w:val="pt-PT"/>
        </w:rPr>
      </w:pPr>
      <w:r w:rsidRPr="00DE6350">
        <w:rPr>
          <w:rFonts w:ascii="Slimbach LT" w:hAnsi="Slimbach LT"/>
          <w:b/>
          <w:sz w:val="16"/>
          <w:szCs w:val="16"/>
          <w:lang w:val="pt-PT"/>
        </w:rPr>
        <w:t>Fotocredit:</w:t>
      </w:r>
    </w:p>
    <w:p w:rsidR="00E05615" w:rsidRPr="00DE6350" w:rsidRDefault="00E05615"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PREFA</w:t>
      </w:r>
      <w:r>
        <w:rPr>
          <w:rFonts w:ascii="Slimbach LT" w:hAnsi="Slimbach LT"/>
          <w:sz w:val="16"/>
          <w:szCs w:val="16"/>
          <w:lang w:val="pt-PT"/>
        </w:rPr>
        <w:t xml:space="preserve">/Croce </w:t>
      </w:r>
      <w:r w:rsidRPr="00DE6350">
        <w:rPr>
          <w:rFonts w:ascii="Slimbach LT" w:hAnsi="Slimbach LT"/>
          <w:sz w:val="16"/>
          <w:szCs w:val="16"/>
          <w:lang w:val="pt-PT"/>
        </w:rPr>
        <w:t>Abdruck honorarfrei</w:t>
      </w:r>
    </w:p>
    <w:p w:rsidR="00E05615" w:rsidRPr="00DE6350" w:rsidRDefault="00E05615" w:rsidP="0088020F">
      <w:pPr>
        <w:spacing w:after="0" w:line="312" w:lineRule="auto"/>
        <w:jc w:val="both"/>
        <w:rPr>
          <w:rFonts w:ascii="Slimbach LT" w:hAnsi="Slimbach LT"/>
          <w:sz w:val="16"/>
          <w:szCs w:val="16"/>
          <w:lang w:val="pt-PT"/>
        </w:rPr>
      </w:pPr>
    </w:p>
    <w:p w:rsidR="00E05615" w:rsidRPr="00D82BA6" w:rsidRDefault="00E05615" w:rsidP="0088020F">
      <w:pPr>
        <w:spacing w:after="0" w:line="312" w:lineRule="auto"/>
        <w:jc w:val="both"/>
        <w:rPr>
          <w:rFonts w:ascii="Slimbach LT" w:hAnsi="Slimbach LT"/>
          <w:b/>
          <w:sz w:val="16"/>
          <w:szCs w:val="16"/>
          <w:u w:val="single"/>
          <w:lang w:val="pt-PT"/>
        </w:rPr>
      </w:pPr>
      <w:r w:rsidRPr="00D82BA6">
        <w:rPr>
          <w:rFonts w:ascii="Slimbach LT" w:hAnsi="Slimbach LT"/>
          <w:b/>
          <w:sz w:val="16"/>
          <w:szCs w:val="16"/>
          <w:u w:val="single"/>
          <w:lang w:val="pt-PT"/>
        </w:rPr>
        <w:t>Für weitere Informationen wenden Sie sich bitte an:</w:t>
      </w:r>
    </w:p>
    <w:p w:rsidR="00E05615" w:rsidRPr="002E6678" w:rsidRDefault="00E05615" w:rsidP="00D82BA6">
      <w:pPr>
        <w:spacing w:after="0" w:line="312" w:lineRule="auto"/>
        <w:jc w:val="both"/>
        <w:rPr>
          <w:rFonts w:ascii="Slimbach LT" w:hAnsi="Slimbach LT"/>
          <w:sz w:val="16"/>
          <w:szCs w:val="16"/>
          <w:lang w:val="pt-PT"/>
        </w:rPr>
      </w:pPr>
      <w:r w:rsidRPr="002E6678">
        <w:rPr>
          <w:rFonts w:ascii="Slimbach LT" w:hAnsi="Slimbach LT"/>
          <w:sz w:val="16"/>
          <w:szCs w:val="16"/>
          <w:lang w:val="pt-PT"/>
        </w:rPr>
        <w:t>Rudolf Körber</w:t>
      </w:r>
    </w:p>
    <w:p w:rsidR="00E05615" w:rsidRPr="002E6678" w:rsidRDefault="00E05615" w:rsidP="00D82BA6">
      <w:pPr>
        <w:spacing w:after="0" w:line="312" w:lineRule="auto"/>
        <w:jc w:val="both"/>
        <w:rPr>
          <w:rFonts w:ascii="Slimbach LT" w:hAnsi="Slimbach LT"/>
          <w:sz w:val="16"/>
          <w:szCs w:val="16"/>
          <w:lang w:val="pt-PT"/>
        </w:rPr>
      </w:pPr>
      <w:r w:rsidRPr="002E6678">
        <w:rPr>
          <w:rFonts w:ascii="Slimbach LT" w:hAnsi="Slimbach LT"/>
          <w:sz w:val="16"/>
          <w:szCs w:val="16"/>
          <w:lang w:val="pt-PT"/>
        </w:rPr>
        <w:t>Leitung internationale</w:t>
      </w:r>
      <w:r>
        <w:rPr>
          <w:rFonts w:ascii="Slimbach LT" w:hAnsi="Slimbach LT"/>
          <w:sz w:val="16"/>
          <w:szCs w:val="16"/>
          <w:lang w:val="pt-PT"/>
        </w:rPr>
        <w:t>s</w:t>
      </w:r>
      <w:r w:rsidRPr="002E6678">
        <w:rPr>
          <w:rFonts w:ascii="Slimbach LT" w:hAnsi="Slimbach LT"/>
          <w:sz w:val="16"/>
          <w:szCs w:val="16"/>
          <w:lang w:val="pt-PT"/>
        </w:rPr>
        <w:t xml:space="preserve"> Marketing </w:t>
      </w:r>
    </w:p>
    <w:p w:rsidR="00E05615" w:rsidRPr="00DE6350" w:rsidRDefault="00E05615" w:rsidP="00D82BA6">
      <w:pPr>
        <w:spacing w:after="0" w:line="312" w:lineRule="auto"/>
        <w:jc w:val="both"/>
        <w:rPr>
          <w:rFonts w:ascii="Slimbach LT" w:hAnsi="Slimbach LT"/>
          <w:sz w:val="16"/>
          <w:szCs w:val="16"/>
          <w:lang w:val="pt-PT"/>
        </w:rPr>
      </w:pPr>
      <w:r w:rsidRPr="00DE6350">
        <w:rPr>
          <w:rFonts w:ascii="Slimbach LT" w:hAnsi="Slimbach LT"/>
          <w:sz w:val="16"/>
          <w:szCs w:val="16"/>
          <w:lang w:val="pt-PT"/>
        </w:rPr>
        <w:t>PREFA Aluminiumprodukte GmbH</w:t>
      </w:r>
    </w:p>
    <w:p w:rsidR="00E05615" w:rsidRPr="00DE6350" w:rsidRDefault="00E05615" w:rsidP="00D82BA6">
      <w:pPr>
        <w:spacing w:after="0" w:line="312" w:lineRule="auto"/>
        <w:jc w:val="both"/>
        <w:rPr>
          <w:rFonts w:ascii="Slimbach LT" w:hAnsi="Slimbach LT"/>
          <w:sz w:val="16"/>
          <w:szCs w:val="16"/>
          <w:lang w:val="pt-PT"/>
        </w:rPr>
      </w:pPr>
      <w:r w:rsidRPr="00DE6350">
        <w:rPr>
          <w:rFonts w:ascii="Slimbach LT" w:hAnsi="Slimbach LT"/>
          <w:sz w:val="16"/>
          <w:szCs w:val="16"/>
          <w:lang w:val="pt-PT"/>
        </w:rPr>
        <w:t>Werkstraße 1, A-3182 Marktl/Lilienfeld</w:t>
      </w:r>
    </w:p>
    <w:p w:rsidR="00E05615" w:rsidRDefault="00E05615" w:rsidP="00D82BA6">
      <w:pPr>
        <w:spacing w:after="0" w:line="312" w:lineRule="auto"/>
        <w:jc w:val="both"/>
        <w:rPr>
          <w:rFonts w:ascii="Slimbach LT" w:hAnsi="Slimbach LT"/>
          <w:sz w:val="16"/>
          <w:szCs w:val="16"/>
          <w:lang w:val="pt-PT"/>
        </w:rPr>
      </w:pPr>
      <w:r w:rsidRPr="00DE6350">
        <w:rPr>
          <w:rFonts w:ascii="Slimbach LT" w:hAnsi="Slimbach LT"/>
          <w:sz w:val="16"/>
          <w:szCs w:val="16"/>
          <w:lang w:val="pt-PT"/>
        </w:rPr>
        <w:t>T: +43 2762 502-836</w:t>
      </w:r>
    </w:p>
    <w:p w:rsidR="00E05615" w:rsidRDefault="00E05615" w:rsidP="00D82BA6">
      <w:pPr>
        <w:spacing w:after="0" w:line="312" w:lineRule="auto"/>
        <w:jc w:val="both"/>
        <w:rPr>
          <w:rFonts w:ascii="Slimbach LT" w:hAnsi="Slimbach LT"/>
          <w:sz w:val="16"/>
          <w:szCs w:val="16"/>
          <w:lang w:val="pt-PT"/>
        </w:rPr>
      </w:pPr>
      <w:r>
        <w:rPr>
          <w:rFonts w:ascii="Slimbach LT" w:hAnsi="Slimbach LT"/>
          <w:sz w:val="16"/>
          <w:szCs w:val="16"/>
          <w:lang w:val="pt-PT"/>
        </w:rPr>
        <w:t>M: +43/664/4423400</w:t>
      </w:r>
    </w:p>
    <w:p w:rsidR="00E05615" w:rsidRPr="00DE6350" w:rsidRDefault="00E05615" w:rsidP="00D82BA6">
      <w:pPr>
        <w:spacing w:after="0" w:line="312" w:lineRule="auto"/>
        <w:jc w:val="both"/>
        <w:rPr>
          <w:rFonts w:ascii="Slimbach LT" w:hAnsi="Slimbach LT"/>
          <w:sz w:val="16"/>
          <w:szCs w:val="16"/>
          <w:lang w:val="pt-PT"/>
        </w:rPr>
      </w:pPr>
      <w:r>
        <w:rPr>
          <w:rFonts w:ascii="Slimbach LT" w:hAnsi="Slimbach LT"/>
          <w:sz w:val="16"/>
          <w:szCs w:val="16"/>
          <w:lang w:val="pt-PT"/>
        </w:rPr>
        <w:t>E: rudolf.koerber@prefa.com</w:t>
      </w:r>
    </w:p>
    <w:p w:rsidR="00E05615" w:rsidRPr="00582D75" w:rsidRDefault="00E05615" w:rsidP="006F2311">
      <w:pPr>
        <w:spacing w:after="0"/>
        <w:rPr>
          <w:sz w:val="24"/>
          <w:lang w:val="pt-PT"/>
        </w:rPr>
      </w:pPr>
    </w:p>
    <w:sectPr w:rsidR="00E05615" w:rsidRPr="00582D75" w:rsidSect="00064F5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615" w:rsidRDefault="00E05615" w:rsidP="006F2311">
      <w:pPr>
        <w:spacing w:after="0" w:line="240" w:lineRule="auto"/>
      </w:pPr>
      <w:r>
        <w:separator/>
      </w:r>
    </w:p>
  </w:endnote>
  <w:endnote w:type="continuationSeparator" w:id="0">
    <w:p w:rsidR="00E05615" w:rsidRDefault="00E05615"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limbach LT">
    <w:panose1 w:val="02000503060000020004"/>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615" w:rsidRDefault="00E05615" w:rsidP="006F2311">
      <w:pPr>
        <w:spacing w:after="0" w:line="240" w:lineRule="auto"/>
      </w:pPr>
      <w:r>
        <w:separator/>
      </w:r>
    </w:p>
  </w:footnote>
  <w:footnote w:type="continuationSeparator" w:id="0">
    <w:p w:rsidR="00E05615" w:rsidRDefault="00E05615"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615" w:rsidRDefault="004F592B">
    <w:pPr>
      <w:pStyle w:val="Kopfzeile"/>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49" type="#_x0000_t75" style="position:absolute;margin-left:.3pt;margin-top:28.65pt;width:594.55pt;height:104.8pt;z-index:-251658752;visibility:visible;mso-wrap-distance-left:9.05pt;mso-wrap-distance-right:9.05pt" wrapcoords="-27 0 -27 21446 21600 21446 21600 0 -27 0" filled="t">
          <v:imagedata r:id="rId1" o:title=""/>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D13"/>
    <w:rsid w:val="000074E7"/>
    <w:rsid w:val="0001737F"/>
    <w:rsid w:val="00023CF5"/>
    <w:rsid w:val="000340F2"/>
    <w:rsid w:val="00035DB4"/>
    <w:rsid w:val="00040A1A"/>
    <w:rsid w:val="00064F53"/>
    <w:rsid w:val="000710BD"/>
    <w:rsid w:val="00081A96"/>
    <w:rsid w:val="00090327"/>
    <w:rsid w:val="00097719"/>
    <w:rsid w:val="000A0308"/>
    <w:rsid w:val="000A6BDF"/>
    <w:rsid w:val="000B2455"/>
    <w:rsid w:val="000B6CEF"/>
    <w:rsid w:val="000C2ED7"/>
    <w:rsid w:val="000C46AF"/>
    <w:rsid w:val="000C4E88"/>
    <w:rsid w:val="000C53AA"/>
    <w:rsid w:val="000D56FE"/>
    <w:rsid w:val="000E50C6"/>
    <w:rsid w:val="000F0272"/>
    <w:rsid w:val="00130E4E"/>
    <w:rsid w:val="00137AE1"/>
    <w:rsid w:val="0014697B"/>
    <w:rsid w:val="00147A25"/>
    <w:rsid w:val="00180BC4"/>
    <w:rsid w:val="00183A08"/>
    <w:rsid w:val="00186641"/>
    <w:rsid w:val="00190041"/>
    <w:rsid w:val="001A086F"/>
    <w:rsid w:val="001A0FA6"/>
    <w:rsid w:val="001A76A7"/>
    <w:rsid w:val="001B3151"/>
    <w:rsid w:val="001B3B56"/>
    <w:rsid w:val="001B54A9"/>
    <w:rsid w:val="001D03CD"/>
    <w:rsid w:val="001E2A12"/>
    <w:rsid w:val="001E34E1"/>
    <w:rsid w:val="001E5630"/>
    <w:rsid w:val="0020652A"/>
    <w:rsid w:val="00206536"/>
    <w:rsid w:val="0021200F"/>
    <w:rsid w:val="002135A4"/>
    <w:rsid w:val="00232530"/>
    <w:rsid w:val="00232CEA"/>
    <w:rsid w:val="00246B26"/>
    <w:rsid w:val="00256194"/>
    <w:rsid w:val="00260A48"/>
    <w:rsid w:val="0026119D"/>
    <w:rsid w:val="00265C3B"/>
    <w:rsid w:val="00267BD7"/>
    <w:rsid w:val="00271BB6"/>
    <w:rsid w:val="002736DD"/>
    <w:rsid w:val="00280229"/>
    <w:rsid w:val="002904D5"/>
    <w:rsid w:val="002B465F"/>
    <w:rsid w:val="002B6DD4"/>
    <w:rsid w:val="002D6647"/>
    <w:rsid w:val="002E1131"/>
    <w:rsid w:val="002E6678"/>
    <w:rsid w:val="002E720C"/>
    <w:rsid w:val="00303782"/>
    <w:rsid w:val="00306AA8"/>
    <w:rsid w:val="00315139"/>
    <w:rsid w:val="003171E2"/>
    <w:rsid w:val="003371C3"/>
    <w:rsid w:val="00342BEE"/>
    <w:rsid w:val="00346085"/>
    <w:rsid w:val="003507F8"/>
    <w:rsid w:val="00366813"/>
    <w:rsid w:val="003773F8"/>
    <w:rsid w:val="003848C4"/>
    <w:rsid w:val="003902BF"/>
    <w:rsid w:val="003916BD"/>
    <w:rsid w:val="003B02A8"/>
    <w:rsid w:val="003B3BED"/>
    <w:rsid w:val="003B6D50"/>
    <w:rsid w:val="003C1E84"/>
    <w:rsid w:val="003C6537"/>
    <w:rsid w:val="003E3885"/>
    <w:rsid w:val="003E6929"/>
    <w:rsid w:val="003E721A"/>
    <w:rsid w:val="003F0666"/>
    <w:rsid w:val="003F237C"/>
    <w:rsid w:val="003F306C"/>
    <w:rsid w:val="0041413F"/>
    <w:rsid w:val="0042136D"/>
    <w:rsid w:val="004335F3"/>
    <w:rsid w:val="00433A40"/>
    <w:rsid w:val="004356DD"/>
    <w:rsid w:val="00436654"/>
    <w:rsid w:val="00436AD3"/>
    <w:rsid w:val="00437151"/>
    <w:rsid w:val="00441A92"/>
    <w:rsid w:val="0044536E"/>
    <w:rsid w:val="004627C1"/>
    <w:rsid w:val="00463AB6"/>
    <w:rsid w:val="004652DC"/>
    <w:rsid w:val="004675F3"/>
    <w:rsid w:val="004750A5"/>
    <w:rsid w:val="00491581"/>
    <w:rsid w:val="0049643E"/>
    <w:rsid w:val="004A1A94"/>
    <w:rsid w:val="004A6A3F"/>
    <w:rsid w:val="004D7E60"/>
    <w:rsid w:val="004F1F7D"/>
    <w:rsid w:val="004F55B2"/>
    <w:rsid w:val="004F592B"/>
    <w:rsid w:val="00500FCA"/>
    <w:rsid w:val="00501259"/>
    <w:rsid w:val="00520C9D"/>
    <w:rsid w:val="00525D47"/>
    <w:rsid w:val="00536898"/>
    <w:rsid w:val="00545D3B"/>
    <w:rsid w:val="005623AB"/>
    <w:rsid w:val="0057196C"/>
    <w:rsid w:val="00572A88"/>
    <w:rsid w:val="00573394"/>
    <w:rsid w:val="005755D8"/>
    <w:rsid w:val="005769AD"/>
    <w:rsid w:val="00582D75"/>
    <w:rsid w:val="00583CE9"/>
    <w:rsid w:val="00586602"/>
    <w:rsid w:val="005A37E8"/>
    <w:rsid w:val="005A3F10"/>
    <w:rsid w:val="005B706E"/>
    <w:rsid w:val="005B7D3A"/>
    <w:rsid w:val="005C7A64"/>
    <w:rsid w:val="005D09A9"/>
    <w:rsid w:val="005D7D3F"/>
    <w:rsid w:val="006028EB"/>
    <w:rsid w:val="00604BE7"/>
    <w:rsid w:val="00623A4A"/>
    <w:rsid w:val="006253F3"/>
    <w:rsid w:val="00630F16"/>
    <w:rsid w:val="00635EB9"/>
    <w:rsid w:val="00637B42"/>
    <w:rsid w:val="00650A11"/>
    <w:rsid w:val="00655D1D"/>
    <w:rsid w:val="00663AE8"/>
    <w:rsid w:val="0066525E"/>
    <w:rsid w:val="006729C3"/>
    <w:rsid w:val="006A163E"/>
    <w:rsid w:val="006A6106"/>
    <w:rsid w:val="006B44CD"/>
    <w:rsid w:val="006B7A29"/>
    <w:rsid w:val="006C5BDA"/>
    <w:rsid w:val="006D600E"/>
    <w:rsid w:val="006D7415"/>
    <w:rsid w:val="006F2311"/>
    <w:rsid w:val="0071209C"/>
    <w:rsid w:val="00712DBC"/>
    <w:rsid w:val="00716D99"/>
    <w:rsid w:val="007214D2"/>
    <w:rsid w:val="007230E7"/>
    <w:rsid w:val="00731193"/>
    <w:rsid w:val="00733125"/>
    <w:rsid w:val="00742593"/>
    <w:rsid w:val="00754705"/>
    <w:rsid w:val="00761989"/>
    <w:rsid w:val="00783E7A"/>
    <w:rsid w:val="007964AB"/>
    <w:rsid w:val="007B0380"/>
    <w:rsid w:val="007B7148"/>
    <w:rsid w:val="007C06BE"/>
    <w:rsid w:val="007C2DD6"/>
    <w:rsid w:val="007F7430"/>
    <w:rsid w:val="008225FB"/>
    <w:rsid w:val="0082281D"/>
    <w:rsid w:val="00833A0E"/>
    <w:rsid w:val="0084719B"/>
    <w:rsid w:val="008540AF"/>
    <w:rsid w:val="00856274"/>
    <w:rsid w:val="00857595"/>
    <w:rsid w:val="00864672"/>
    <w:rsid w:val="008707CB"/>
    <w:rsid w:val="00872833"/>
    <w:rsid w:val="0088020F"/>
    <w:rsid w:val="0088562F"/>
    <w:rsid w:val="00890506"/>
    <w:rsid w:val="008A7422"/>
    <w:rsid w:val="008B3027"/>
    <w:rsid w:val="008B65E5"/>
    <w:rsid w:val="008C3F2C"/>
    <w:rsid w:val="008D46E9"/>
    <w:rsid w:val="008F0613"/>
    <w:rsid w:val="008F2F65"/>
    <w:rsid w:val="008F6857"/>
    <w:rsid w:val="00911DC6"/>
    <w:rsid w:val="009133AF"/>
    <w:rsid w:val="00925007"/>
    <w:rsid w:val="00925250"/>
    <w:rsid w:val="0093173E"/>
    <w:rsid w:val="009410B5"/>
    <w:rsid w:val="00941F31"/>
    <w:rsid w:val="00944180"/>
    <w:rsid w:val="0097203E"/>
    <w:rsid w:val="00976F4D"/>
    <w:rsid w:val="00984492"/>
    <w:rsid w:val="00993080"/>
    <w:rsid w:val="00993097"/>
    <w:rsid w:val="00994054"/>
    <w:rsid w:val="00994297"/>
    <w:rsid w:val="009976DE"/>
    <w:rsid w:val="009A1A18"/>
    <w:rsid w:val="009A2001"/>
    <w:rsid w:val="009A362E"/>
    <w:rsid w:val="009A6CC4"/>
    <w:rsid w:val="009B4448"/>
    <w:rsid w:val="009B51AA"/>
    <w:rsid w:val="009C63D9"/>
    <w:rsid w:val="009C78E4"/>
    <w:rsid w:val="009D2D13"/>
    <w:rsid w:val="009E5D0B"/>
    <w:rsid w:val="009E6160"/>
    <w:rsid w:val="009E6E6A"/>
    <w:rsid w:val="009F2D65"/>
    <w:rsid w:val="00A00ED0"/>
    <w:rsid w:val="00A03A61"/>
    <w:rsid w:val="00A052FE"/>
    <w:rsid w:val="00A11C7B"/>
    <w:rsid w:val="00A145E9"/>
    <w:rsid w:val="00A17EA4"/>
    <w:rsid w:val="00A24BF4"/>
    <w:rsid w:val="00A43E65"/>
    <w:rsid w:val="00A564F3"/>
    <w:rsid w:val="00A56E1E"/>
    <w:rsid w:val="00A60D82"/>
    <w:rsid w:val="00A62442"/>
    <w:rsid w:val="00A74D27"/>
    <w:rsid w:val="00A76A88"/>
    <w:rsid w:val="00A90890"/>
    <w:rsid w:val="00AA5103"/>
    <w:rsid w:val="00AD5C95"/>
    <w:rsid w:val="00AE2BAA"/>
    <w:rsid w:val="00AE5616"/>
    <w:rsid w:val="00AF1CFC"/>
    <w:rsid w:val="00B106D0"/>
    <w:rsid w:val="00B11C6C"/>
    <w:rsid w:val="00B15F48"/>
    <w:rsid w:val="00B21509"/>
    <w:rsid w:val="00B23D09"/>
    <w:rsid w:val="00B251FD"/>
    <w:rsid w:val="00B32AF6"/>
    <w:rsid w:val="00B46C51"/>
    <w:rsid w:val="00B515E2"/>
    <w:rsid w:val="00B51910"/>
    <w:rsid w:val="00B64757"/>
    <w:rsid w:val="00B95593"/>
    <w:rsid w:val="00BA68A7"/>
    <w:rsid w:val="00BA7E3E"/>
    <w:rsid w:val="00BD3135"/>
    <w:rsid w:val="00BE7E1F"/>
    <w:rsid w:val="00C00875"/>
    <w:rsid w:val="00C05D34"/>
    <w:rsid w:val="00C06D92"/>
    <w:rsid w:val="00C11307"/>
    <w:rsid w:val="00C12616"/>
    <w:rsid w:val="00C14815"/>
    <w:rsid w:val="00C156FE"/>
    <w:rsid w:val="00C17EB9"/>
    <w:rsid w:val="00C22B69"/>
    <w:rsid w:val="00C33FAA"/>
    <w:rsid w:val="00C44A4F"/>
    <w:rsid w:val="00C45B6A"/>
    <w:rsid w:val="00C515B2"/>
    <w:rsid w:val="00C73AC6"/>
    <w:rsid w:val="00C76AF8"/>
    <w:rsid w:val="00C77997"/>
    <w:rsid w:val="00C77C04"/>
    <w:rsid w:val="00C81207"/>
    <w:rsid w:val="00C8746F"/>
    <w:rsid w:val="00CA0B2E"/>
    <w:rsid w:val="00CB13B7"/>
    <w:rsid w:val="00CB401C"/>
    <w:rsid w:val="00CC0403"/>
    <w:rsid w:val="00CC4275"/>
    <w:rsid w:val="00CD1966"/>
    <w:rsid w:val="00CD7C2D"/>
    <w:rsid w:val="00CE2CAD"/>
    <w:rsid w:val="00CE3023"/>
    <w:rsid w:val="00CE6CFD"/>
    <w:rsid w:val="00CF147E"/>
    <w:rsid w:val="00CF7CE6"/>
    <w:rsid w:val="00D26687"/>
    <w:rsid w:val="00D26ECB"/>
    <w:rsid w:val="00D34535"/>
    <w:rsid w:val="00D34EBB"/>
    <w:rsid w:val="00D37080"/>
    <w:rsid w:val="00D4056E"/>
    <w:rsid w:val="00D42840"/>
    <w:rsid w:val="00D45DA1"/>
    <w:rsid w:val="00D47C21"/>
    <w:rsid w:val="00D62D8F"/>
    <w:rsid w:val="00D6749D"/>
    <w:rsid w:val="00D70B93"/>
    <w:rsid w:val="00D82BA6"/>
    <w:rsid w:val="00D91B82"/>
    <w:rsid w:val="00D95DB5"/>
    <w:rsid w:val="00DA20CE"/>
    <w:rsid w:val="00DA689F"/>
    <w:rsid w:val="00DB180D"/>
    <w:rsid w:val="00DC5465"/>
    <w:rsid w:val="00DD6E73"/>
    <w:rsid w:val="00DE0EBE"/>
    <w:rsid w:val="00DE5EA4"/>
    <w:rsid w:val="00DE6350"/>
    <w:rsid w:val="00E05615"/>
    <w:rsid w:val="00E25DB8"/>
    <w:rsid w:val="00E30EC3"/>
    <w:rsid w:val="00E37021"/>
    <w:rsid w:val="00E43AD8"/>
    <w:rsid w:val="00E46BE2"/>
    <w:rsid w:val="00E56D07"/>
    <w:rsid w:val="00E57F01"/>
    <w:rsid w:val="00E82FD2"/>
    <w:rsid w:val="00E86D5D"/>
    <w:rsid w:val="00EC0E87"/>
    <w:rsid w:val="00EC123C"/>
    <w:rsid w:val="00EC368A"/>
    <w:rsid w:val="00EC4F27"/>
    <w:rsid w:val="00ED2B9E"/>
    <w:rsid w:val="00ED4EBE"/>
    <w:rsid w:val="00EE0B78"/>
    <w:rsid w:val="00EF6703"/>
    <w:rsid w:val="00F05387"/>
    <w:rsid w:val="00F058D9"/>
    <w:rsid w:val="00F1161D"/>
    <w:rsid w:val="00F11B39"/>
    <w:rsid w:val="00F20BAA"/>
    <w:rsid w:val="00F36A90"/>
    <w:rsid w:val="00F475C5"/>
    <w:rsid w:val="00F52CFE"/>
    <w:rsid w:val="00F52DFA"/>
    <w:rsid w:val="00F55EE2"/>
    <w:rsid w:val="00F55EF2"/>
    <w:rsid w:val="00F6094D"/>
    <w:rsid w:val="00F61815"/>
    <w:rsid w:val="00F8204F"/>
    <w:rsid w:val="00F84511"/>
    <w:rsid w:val="00F87A9F"/>
    <w:rsid w:val="00FA0D43"/>
    <w:rsid w:val="00FA7BB5"/>
    <w:rsid w:val="00FB049B"/>
    <w:rsid w:val="00FB7D6B"/>
    <w:rsid w:val="00FC2175"/>
    <w:rsid w:val="00FC520D"/>
    <w:rsid w:val="00FC5E22"/>
    <w:rsid w:val="00FE0126"/>
    <w:rsid w:val="00FF12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4F53"/>
    <w:pPr>
      <w:spacing w:after="200" w:line="276" w:lineRule="auto"/>
    </w:pPr>
    <w:rPr>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6F2311"/>
    <w:rPr>
      <w:rFonts w:cs="Times New Roman"/>
    </w:rPr>
  </w:style>
  <w:style w:type="paragraph" w:styleId="Fuzeile">
    <w:name w:val="footer"/>
    <w:basedOn w:val="Standard"/>
    <w:link w:val="FuzeileZchn"/>
    <w:uiPriority w:val="99"/>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6F2311"/>
    <w:rPr>
      <w:rFonts w:cs="Times New Roman"/>
    </w:rPr>
  </w:style>
  <w:style w:type="table" w:styleId="Tabellenraster">
    <w:name w:val="Table Grid"/>
    <w:basedOn w:val="NormaleTabelle"/>
    <w:uiPriority w:val="99"/>
    <w:rsid w:val="00081A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11DC6"/>
    <w:rPr>
      <w:rFonts w:ascii="Tahoma" w:hAnsi="Tahoma" w:cs="Tahoma"/>
      <w:sz w:val="16"/>
      <w:szCs w:val="16"/>
    </w:rPr>
  </w:style>
  <w:style w:type="character" w:styleId="Hyperlink">
    <w:name w:val="Hyperlink"/>
    <w:basedOn w:val="Absatz-Standardschriftart"/>
    <w:uiPriority w:val="99"/>
    <w:semiHidden/>
    <w:rsid w:val="002D664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60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4781</Characters>
  <Application>Microsoft Office Word</Application>
  <DocSecurity>0</DocSecurity>
  <Lines>119</Lines>
  <Paragraphs>40</Paragraphs>
  <ScaleCrop>false</ScaleCrop>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PREFArenzen/Projektbericht,  März 03/2015</dc:title>
  <dc:subject/>
  <dc:creator>Prueller Johannes</dc:creator>
  <cp:keywords/>
  <dc:description/>
  <cp:lastModifiedBy>Rappel Julia</cp:lastModifiedBy>
  <cp:revision>7</cp:revision>
  <cp:lastPrinted>2014-03-03T10:33:00Z</cp:lastPrinted>
  <dcterms:created xsi:type="dcterms:W3CDTF">2015-02-28T12:03:00Z</dcterms:created>
  <dcterms:modified xsi:type="dcterms:W3CDTF">2015-03-05T16:20:00Z</dcterms:modified>
</cp:coreProperties>
</file>